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3A" w:rsidRPr="00D8573A" w:rsidRDefault="00D8573A" w:rsidP="00D8573A">
      <w:pPr>
        <w:jc w:val="both"/>
        <w:rPr>
          <w:rFonts w:ascii="Calibri" w:hAnsi="Calibri"/>
          <w:b/>
          <w:sz w:val="32"/>
          <w:szCs w:val="32"/>
        </w:rPr>
      </w:pPr>
      <w:r w:rsidRPr="00D8573A">
        <w:rPr>
          <w:rFonts w:ascii="Calibri" w:hAnsi="Calibri"/>
          <w:b/>
          <w:sz w:val="32"/>
          <w:szCs w:val="32"/>
        </w:rPr>
        <w:t xml:space="preserve">Allegato “A” </w:t>
      </w:r>
      <w:r w:rsidRPr="00D8573A">
        <w:rPr>
          <w:rFonts w:ascii="Calibri" w:hAnsi="Calibri"/>
          <w:b/>
          <w:snapToGrid w:val="0"/>
          <w:sz w:val="32"/>
          <w:szCs w:val="32"/>
        </w:rPr>
        <w:t>elenco e caratteristiche dei prodotti richiesti</w:t>
      </w:r>
    </w:p>
    <w:p w:rsidR="00D8573A" w:rsidRDefault="00D8573A" w:rsidP="006D1BA3">
      <w:pPr>
        <w:tabs>
          <w:tab w:val="left" w:pos="360"/>
        </w:tabs>
        <w:spacing w:line="360" w:lineRule="auto"/>
        <w:jc w:val="center"/>
        <w:rPr>
          <w:rFonts w:asciiTheme="minorHAnsi" w:hAnsiTheme="minorHAnsi"/>
          <w:b/>
          <w:bCs/>
          <w:sz w:val="28"/>
          <w:szCs w:val="28"/>
        </w:rPr>
      </w:pPr>
    </w:p>
    <w:p w:rsidR="00974642" w:rsidRPr="006935E4" w:rsidRDefault="00974642" w:rsidP="006D1BA3">
      <w:pPr>
        <w:tabs>
          <w:tab w:val="left" w:pos="360"/>
        </w:tabs>
        <w:spacing w:line="360" w:lineRule="auto"/>
        <w:jc w:val="center"/>
        <w:rPr>
          <w:rFonts w:asciiTheme="minorHAnsi" w:hAnsiTheme="minorHAnsi"/>
          <w:b/>
          <w:bCs/>
          <w:sz w:val="28"/>
          <w:szCs w:val="28"/>
        </w:rPr>
      </w:pPr>
      <w:r w:rsidRPr="006935E4">
        <w:rPr>
          <w:rFonts w:asciiTheme="minorHAnsi" w:hAnsiTheme="minorHAnsi"/>
          <w:b/>
          <w:bCs/>
          <w:sz w:val="28"/>
          <w:szCs w:val="28"/>
        </w:rPr>
        <w:t>CAPITOLATO TECNICO MATERIALE PER MEDICINA NUCLEARE</w:t>
      </w:r>
    </w:p>
    <w:p w:rsidR="00974642" w:rsidRPr="006935E4" w:rsidRDefault="00974642" w:rsidP="006D1BA3">
      <w:pPr>
        <w:tabs>
          <w:tab w:val="left" w:pos="360"/>
        </w:tabs>
        <w:spacing w:line="360" w:lineRule="auto"/>
        <w:jc w:val="center"/>
        <w:rPr>
          <w:rFonts w:asciiTheme="minorHAnsi" w:hAnsiTheme="minorHAnsi"/>
          <w:b/>
          <w:bCs/>
          <w:sz w:val="28"/>
          <w:szCs w:val="28"/>
          <w:u w:val="single"/>
        </w:rPr>
      </w:pPr>
    </w:p>
    <w:p w:rsidR="006D1BA3" w:rsidRPr="006935E4" w:rsidRDefault="006D1BA3" w:rsidP="006D1BA3">
      <w:pPr>
        <w:tabs>
          <w:tab w:val="left" w:pos="360"/>
        </w:tabs>
        <w:spacing w:line="360" w:lineRule="auto"/>
        <w:jc w:val="center"/>
        <w:rPr>
          <w:rFonts w:asciiTheme="minorHAnsi" w:hAnsiTheme="minorHAnsi"/>
          <w:b/>
          <w:bCs/>
          <w:sz w:val="28"/>
          <w:szCs w:val="28"/>
          <w:u w:val="single"/>
        </w:rPr>
      </w:pPr>
      <w:r w:rsidRPr="006935E4">
        <w:rPr>
          <w:rFonts w:asciiTheme="minorHAnsi" w:hAnsiTheme="minorHAnsi"/>
          <w:b/>
          <w:bCs/>
          <w:sz w:val="28"/>
          <w:szCs w:val="28"/>
          <w:u w:val="single"/>
        </w:rPr>
        <w:t>GENERATORI DI RADIONUCLIDI</w:t>
      </w:r>
    </w:p>
    <w:p w:rsidR="006D1BA3" w:rsidRDefault="00AA0605" w:rsidP="002A1279">
      <w:pPr>
        <w:tabs>
          <w:tab w:val="left" w:pos="360"/>
        </w:tabs>
        <w:spacing w:line="360" w:lineRule="auto"/>
        <w:jc w:val="both"/>
        <w:rPr>
          <w:rFonts w:asciiTheme="minorHAnsi" w:hAnsiTheme="minorHAnsi"/>
          <w:b/>
          <w:bCs/>
          <w:i/>
          <w:sz w:val="28"/>
          <w:szCs w:val="28"/>
        </w:rPr>
      </w:pPr>
      <w:r w:rsidRPr="00AA0605">
        <w:rPr>
          <w:rFonts w:asciiTheme="minorHAnsi" w:hAnsiTheme="minorHAnsi"/>
          <w:b/>
          <w:bCs/>
          <w:i/>
          <w:sz w:val="28"/>
          <w:szCs w:val="28"/>
        </w:rPr>
        <w:t>LOTTO N. 1 – GENERATORE DI TC-99M</w:t>
      </w:r>
    </w:p>
    <w:p w:rsidR="0039589B" w:rsidRDefault="0039589B" w:rsidP="0039589B">
      <w:pPr>
        <w:tabs>
          <w:tab w:val="left" w:pos="360"/>
        </w:tabs>
        <w:jc w:val="both"/>
        <w:rPr>
          <w:rFonts w:asciiTheme="minorHAnsi" w:hAnsiTheme="minorHAnsi"/>
          <w:bCs/>
        </w:rPr>
      </w:pPr>
      <w:r w:rsidRPr="0039589B">
        <w:rPr>
          <w:rFonts w:asciiTheme="minorHAnsi" w:hAnsiTheme="minorHAnsi"/>
          <w:bCs/>
        </w:rPr>
        <w:t>Il Generatore deve possedere caratteristiche tecniche e autorizzative che permettono l’utilizzo del primo eluato.</w:t>
      </w:r>
    </w:p>
    <w:p w:rsidR="0039589B" w:rsidRPr="0039589B" w:rsidRDefault="0039589B" w:rsidP="0039589B">
      <w:pPr>
        <w:tabs>
          <w:tab w:val="left" w:pos="360"/>
        </w:tabs>
        <w:jc w:val="both"/>
        <w:rPr>
          <w:rFonts w:asciiTheme="minorHAnsi" w:hAnsiTheme="minorHAnsi"/>
          <w:bCs/>
        </w:rPr>
      </w:pPr>
    </w:p>
    <w:p w:rsidR="00E01605" w:rsidRPr="006935E4" w:rsidRDefault="00E01605" w:rsidP="002A1279">
      <w:pPr>
        <w:numPr>
          <w:ilvl w:val="0"/>
          <w:numId w:val="2"/>
        </w:numPr>
        <w:tabs>
          <w:tab w:val="left" w:pos="360"/>
        </w:tabs>
        <w:spacing w:line="360" w:lineRule="auto"/>
        <w:ind w:left="0" w:firstLine="0"/>
        <w:jc w:val="both"/>
        <w:rPr>
          <w:rFonts w:asciiTheme="minorHAnsi" w:hAnsiTheme="minorHAnsi"/>
          <w:b/>
          <w:bCs/>
          <w:sz w:val="28"/>
          <w:szCs w:val="28"/>
        </w:rPr>
      </w:pPr>
      <w:r w:rsidRPr="006935E4">
        <w:rPr>
          <w:rFonts w:asciiTheme="minorHAnsi" w:hAnsiTheme="minorHAnsi"/>
          <w:b/>
          <w:bCs/>
          <w:sz w:val="28"/>
          <w:szCs w:val="28"/>
        </w:rPr>
        <w:t>Il numero complessivo (stimato) di generatori è pari a 52/anno (1 a settimana)</w:t>
      </w:r>
    </w:p>
    <w:p w:rsidR="00C91F3E" w:rsidRPr="006935E4" w:rsidRDefault="00C91F3E" w:rsidP="00C91F3E">
      <w:pPr>
        <w:tabs>
          <w:tab w:val="left" w:pos="426"/>
          <w:tab w:val="left" w:pos="993"/>
        </w:tabs>
        <w:spacing w:line="360" w:lineRule="auto"/>
        <w:rPr>
          <w:rFonts w:asciiTheme="minorHAnsi" w:hAnsiTheme="minorHAnsi"/>
          <w:b/>
          <w:sz w:val="28"/>
          <w:szCs w:val="28"/>
        </w:rPr>
      </w:pPr>
      <w:r w:rsidRPr="006935E4">
        <w:rPr>
          <w:rFonts w:asciiTheme="minorHAnsi" w:hAnsiTheme="minorHAnsi"/>
          <w:b/>
          <w:sz w:val="28"/>
          <w:szCs w:val="28"/>
        </w:rPr>
        <w:t>Attività alla data d</w:t>
      </w:r>
      <w:r w:rsidR="005E229A" w:rsidRPr="006935E4">
        <w:rPr>
          <w:rFonts w:asciiTheme="minorHAnsi" w:hAnsiTheme="minorHAnsi"/>
          <w:b/>
          <w:sz w:val="28"/>
          <w:szCs w:val="28"/>
        </w:rPr>
        <w:t xml:space="preserve">i taratura: 6,45 </w:t>
      </w:r>
      <w:proofErr w:type="spellStart"/>
      <w:r w:rsidR="005E229A" w:rsidRPr="006935E4">
        <w:rPr>
          <w:rFonts w:asciiTheme="minorHAnsi" w:hAnsiTheme="minorHAnsi"/>
          <w:b/>
          <w:sz w:val="28"/>
          <w:szCs w:val="28"/>
        </w:rPr>
        <w:t>GBq</w:t>
      </w:r>
      <w:proofErr w:type="spellEnd"/>
      <w:r w:rsidR="005E229A" w:rsidRPr="006935E4">
        <w:rPr>
          <w:rFonts w:asciiTheme="minorHAnsi" w:hAnsiTheme="minorHAnsi"/>
          <w:b/>
          <w:sz w:val="28"/>
          <w:szCs w:val="28"/>
        </w:rPr>
        <w:t xml:space="preserve"> di Mo-99 </w:t>
      </w:r>
    </w:p>
    <w:p w:rsidR="00C91F3E" w:rsidRPr="006935E4" w:rsidRDefault="00C91F3E" w:rsidP="00C91F3E">
      <w:pPr>
        <w:tabs>
          <w:tab w:val="left" w:pos="426"/>
          <w:tab w:val="left" w:pos="993"/>
        </w:tabs>
        <w:spacing w:line="360" w:lineRule="auto"/>
        <w:rPr>
          <w:rFonts w:asciiTheme="minorHAnsi" w:hAnsiTheme="minorHAnsi"/>
          <w:b/>
          <w:sz w:val="28"/>
          <w:szCs w:val="28"/>
        </w:rPr>
      </w:pPr>
      <w:r w:rsidRPr="006935E4">
        <w:rPr>
          <w:rFonts w:asciiTheme="minorHAnsi" w:hAnsiTheme="minorHAnsi"/>
          <w:b/>
          <w:sz w:val="28"/>
          <w:szCs w:val="28"/>
        </w:rPr>
        <w:t xml:space="preserve">Attività alla data di taratura: 8,60 </w:t>
      </w:r>
      <w:proofErr w:type="spellStart"/>
      <w:r w:rsidRPr="006935E4">
        <w:rPr>
          <w:rFonts w:asciiTheme="minorHAnsi" w:hAnsiTheme="minorHAnsi"/>
          <w:b/>
          <w:sz w:val="28"/>
          <w:szCs w:val="28"/>
        </w:rPr>
        <w:t>GBq</w:t>
      </w:r>
      <w:proofErr w:type="spellEnd"/>
      <w:r w:rsidRPr="006935E4">
        <w:rPr>
          <w:rFonts w:asciiTheme="minorHAnsi" w:hAnsiTheme="minorHAnsi"/>
          <w:b/>
          <w:sz w:val="28"/>
          <w:szCs w:val="28"/>
        </w:rPr>
        <w:t xml:space="preserve"> di Mo-99 </w:t>
      </w:r>
    </w:p>
    <w:p w:rsidR="00C91F3E" w:rsidRPr="006935E4" w:rsidRDefault="00C91F3E" w:rsidP="00C91F3E">
      <w:pPr>
        <w:tabs>
          <w:tab w:val="left" w:pos="426"/>
          <w:tab w:val="left" w:pos="993"/>
        </w:tabs>
        <w:spacing w:line="360" w:lineRule="auto"/>
        <w:rPr>
          <w:rFonts w:asciiTheme="minorHAnsi" w:hAnsiTheme="minorHAnsi"/>
          <w:b/>
          <w:sz w:val="28"/>
          <w:szCs w:val="28"/>
        </w:rPr>
      </w:pPr>
      <w:r w:rsidRPr="006935E4">
        <w:rPr>
          <w:rFonts w:asciiTheme="minorHAnsi" w:hAnsiTheme="minorHAnsi"/>
          <w:b/>
          <w:sz w:val="28"/>
          <w:szCs w:val="28"/>
        </w:rPr>
        <w:t xml:space="preserve">Attività alla data di taratura: 10,75 </w:t>
      </w:r>
      <w:proofErr w:type="spellStart"/>
      <w:r w:rsidRPr="006935E4">
        <w:rPr>
          <w:rFonts w:asciiTheme="minorHAnsi" w:hAnsiTheme="minorHAnsi"/>
          <w:b/>
          <w:sz w:val="28"/>
          <w:szCs w:val="28"/>
        </w:rPr>
        <w:t>GBq</w:t>
      </w:r>
      <w:proofErr w:type="spellEnd"/>
      <w:r w:rsidRPr="006935E4">
        <w:rPr>
          <w:rFonts w:asciiTheme="minorHAnsi" w:hAnsiTheme="minorHAnsi"/>
          <w:b/>
          <w:sz w:val="28"/>
          <w:szCs w:val="28"/>
        </w:rPr>
        <w:t xml:space="preserve"> di Mo-99 </w:t>
      </w:r>
    </w:p>
    <w:p w:rsidR="00C91F3E" w:rsidRDefault="00C91F3E" w:rsidP="00C91F3E">
      <w:pPr>
        <w:tabs>
          <w:tab w:val="left" w:pos="426"/>
          <w:tab w:val="left" w:pos="993"/>
        </w:tabs>
        <w:spacing w:line="360" w:lineRule="auto"/>
        <w:rPr>
          <w:rFonts w:asciiTheme="minorHAnsi" w:hAnsiTheme="minorHAnsi"/>
          <w:b/>
          <w:sz w:val="28"/>
          <w:szCs w:val="28"/>
        </w:rPr>
      </w:pPr>
      <w:r w:rsidRPr="006935E4">
        <w:rPr>
          <w:rFonts w:asciiTheme="minorHAnsi" w:hAnsiTheme="minorHAnsi"/>
          <w:b/>
          <w:sz w:val="28"/>
          <w:szCs w:val="28"/>
        </w:rPr>
        <w:t xml:space="preserve">Attività alla data di taratura: 12,90 </w:t>
      </w:r>
      <w:proofErr w:type="spellStart"/>
      <w:r w:rsidRPr="006935E4">
        <w:rPr>
          <w:rFonts w:asciiTheme="minorHAnsi" w:hAnsiTheme="minorHAnsi"/>
          <w:b/>
          <w:sz w:val="28"/>
          <w:szCs w:val="28"/>
        </w:rPr>
        <w:t>GBq</w:t>
      </w:r>
      <w:proofErr w:type="spellEnd"/>
      <w:r w:rsidRPr="006935E4">
        <w:rPr>
          <w:rFonts w:asciiTheme="minorHAnsi" w:hAnsiTheme="minorHAnsi"/>
          <w:b/>
          <w:sz w:val="28"/>
          <w:szCs w:val="28"/>
        </w:rPr>
        <w:t xml:space="preserve"> di Mo-99 </w:t>
      </w:r>
    </w:p>
    <w:p w:rsidR="0039589B" w:rsidRPr="0039589B" w:rsidRDefault="0039589B" w:rsidP="0039589B">
      <w:pPr>
        <w:tabs>
          <w:tab w:val="left" w:pos="426"/>
          <w:tab w:val="left" w:pos="993"/>
        </w:tabs>
        <w:jc w:val="both"/>
        <w:rPr>
          <w:rFonts w:asciiTheme="minorHAnsi" w:hAnsiTheme="minorHAnsi"/>
        </w:rPr>
      </w:pPr>
      <w:r w:rsidRPr="0039589B">
        <w:rPr>
          <w:rFonts w:asciiTheme="minorHAnsi" w:hAnsiTheme="minorHAnsi"/>
        </w:rPr>
        <w:t xml:space="preserve">La consegna dovrà avvenire, di norma il lunedì’ mattina entro le ore 9,00, con taratura almeno al </w:t>
      </w:r>
      <w:proofErr w:type="spellStart"/>
      <w:r w:rsidRPr="0039589B">
        <w:rPr>
          <w:rFonts w:asciiTheme="minorHAnsi" w:hAnsiTheme="minorHAnsi"/>
        </w:rPr>
        <w:t>venerdi</w:t>
      </w:r>
      <w:proofErr w:type="spellEnd"/>
      <w:r w:rsidRPr="0039589B">
        <w:rPr>
          <w:rFonts w:asciiTheme="minorHAnsi" w:hAnsiTheme="minorHAnsi"/>
        </w:rPr>
        <w:t xml:space="preserve"> successivo. Forniture diverse dovranno essere preventivamente concordate con il Direttore </w:t>
      </w:r>
      <w:proofErr w:type="gramStart"/>
      <w:r w:rsidRPr="0039589B">
        <w:rPr>
          <w:rFonts w:asciiTheme="minorHAnsi" w:hAnsiTheme="minorHAnsi"/>
        </w:rPr>
        <w:t>dell’ U.O.C.</w:t>
      </w:r>
      <w:proofErr w:type="gramEnd"/>
      <w:r w:rsidRPr="0039589B">
        <w:rPr>
          <w:rFonts w:asciiTheme="minorHAnsi" w:hAnsiTheme="minorHAnsi"/>
        </w:rPr>
        <w:t xml:space="preserve"> La ditta aggiudicataria si dovrà attenere in maniera rigorosa al giorno di consegna indicato. La consegna non deve subire ritardi.</w:t>
      </w:r>
    </w:p>
    <w:p w:rsidR="0039589B" w:rsidRPr="0039589B" w:rsidRDefault="0039589B" w:rsidP="0039589B">
      <w:pPr>
        <w:pStyle w:val="NormaleWeb"/>
        <w:jc w:val="both"/>
        <w:rPr>
          <w:rFonts w:asciiTheme="minorHAnsi" w:hAnsiTheme="minorHAnsi"/>
          <w:color w:val="000000"/>
        </w:rPr>
      </w:pPr>
      <w:r w:rsidRPr="0039589B">
        <w:rPr>
          <w:rFonts w:asciiTheme="minorHAnsi" w:hAnsiTheme="minorHAnsi"/>
          <w:color w:val="000000"/>
        </w:rPr>
        <w:t xml:space="preserve">La ditta aggiudicataria avrà l’obbligo del ritiro di </w:t>
      </w:r>
      <w:proofErr w:type="spellStart"/>
      <w:r w:rsidRPr="0039589B">
        <w:rPr>
          <w:rFonts w:asciiTheme="minorHAnsi" w:hAnsiTheme="minorHAnsi"/>
          <w:color w:val="000000"/>
        </w:rPr>
        <w:t>max</w:t>
      </w:r>
      <w:proofErr w:type="spellEnd"/>
      <w:r w:rsidRPr="0039589B">
        <w:rPr>
          <w:rFonts w:asciiTheme="minorHAnsi" w:hAnsiTheme="minorHAnsi"/>
          <w:color w:val="000000"/>
        </w:rPr>
        <w:t xml:space="preserve"> n° 10 generatori contestualmente alla consegna di ciascun nuovo generatore. Le spese di ritiro saranno a carico della ditta Aggiudicataria, che prende in carico tutte le responsabilità a sensi della normativa vigente.</w:t>
      </w:r>
    </w:p>
    <w:p w:rsidR="0039589B" w:rsidRPr="0039589B" w:rsidRDefault="0039589B" w:rsidP="0039589B">
      <w:pPr>
        <w:pStyle w:val="NormaleWeb"/>
        <w:jc w:val="both"/>
        <w:rPr>
          <w:rFonts w:asciiTheme="minorHAnsi" w:hAnsiTheme="minorHAnsi"/>
          <w:color w:val="000000"/>
        </w:rPr>
      </w:pPr>
      <w:r w:rsidRPr="0039589B">
        <w:rPr>
          <w:rFonts w:asciiTheme="minorHAnsi" w:hAnsiTheme="minorHAnsi"/>
          <w:color w:val="000000"/>
        </w:rPr>
        <w:t xml:space="preserve">· L’impresa aggiudicataria dovrà provvedere all’invio, unitamente a ciascun generatore, di n. 20 </w:t>
      </w:r>
      <w:proofErr w:type="spellStart"/>
      <w:r w:rsidRPr="0039589B">
        <w:rPr>
          <w:rFonts w:asciiTheme="minorHAnsi" w:hAnsiTheme="minorHAnsi"/>
          <w:color w:val="000000"/>
        </w:rPr>
        <w:t>vial</w:t>
      </w:r>
      <w:proofErr w:type="spellEnd"/>
      <w:r w:rsidRPr="0039589B">
        <w:rPr>
          <w:rFonts w:asciiTheme="minorHAnsi" w:hAnsiTheme="minorHAnsi"/>
          <w:color w:val="000000"/>
        </w:rPr>
        <w:t xml:space="preserve"> sottovuoto di diversi volumi (es. 5 </w:t>
      </w:r>
      <w:proofErr w:type="spellStart"/>
      <w:r w:rsidRPr="0039589B">
        <w:rPr>
          <w:rFonts w:asciiTheme="minorHAnsi" w:hAnsiTheme="minorHAnsi"/>
          <w:color w:val="000000"/>
        </w:rPr>
        <w:t>mL</w:t>
      </w:r>
      <w:proofErr w:type="spellEnd"/>
      <w:r w:rsidRPr="0039589B">
        <w:rPr>
          <w:rFonts w:asciiTheme="minorHAnsi" w:hAnsiTheme="minorHAnsi"/>
          <w:color w:val="000000"/>
        </w:rPr>
        <w:t xml:space="preserve">, 10mL, ecc., da concordare con il direttore della UOC) funzionali al corretto uso del generatore stesso. Nel caso di generatori a secco dovrà provvedere, in aggiunta ai </w:t>
      </w:r>
      <w:proofErr w:type="spellStart"/>
      <w:r w:rsidRPr="0039589B">
        <w:rPr>
          <w:rFonts w:asciiTheme="minorHAnsi" w:hAnsiTheme="minorHAnsi"/>
          <w:color w:val="000000"/>
        </w:rPr>
        <w:t>vial</w:t>
      </w:r>
      <w:proofErr w:type="spellEnd"/>
      <w:r w:rsidRPr="0039589B">
        <w:rPr>
          <w:rFonts w:asciiTheme="minorHAnsi" w:hAnsiTheme="minorHAnsi"/>
          <w:color w:val="000000"/>
        </w:rPr>
        <w:t xml:space="preserve"> sottovuoto, anche all’invio di n. 10 fiale contenenti 10mL di soluzione fisiologica isotonica e n. 10 fiale contenenti 5mL di soluzione fisiologica isotonica, oltre a tutto il materiale necessario (copri-aghi, disinfettanti, etc.) per l’effettuazione di almeno 20 eluizioni.</w:t>
      </w:r>
    </w:p>
    <w:p w:rsidR="0039589B" w:rsidRPr="0039589B" w:rsidRDefault="0039589B" w:rsidP="0039589B">
      <w:pPr>
        <w:pStyle w:val="NormaleWeb"/>
        <w:jc w:val="both"/>
        <w:rPr>
          <w:rFonts w:asciiTheme="minorHAnsi" w:hAnsiTheme="minorHAnsi"/>
          <w:color w:val="000000"/>
        </w:rPr>
      </w:pPr>
      <w:r w:rsidRPr="0039589B">
        <w:rPr>
          <w:rFonts w:asciiTheme="minorHAnsi" w:hAnsiTheme="minorHAnsi"/>
          <w:color w:val="000000"/>
        </w:rPr>
        <w:t xml:space="preserve">· L’impresa aggiudicataria dovrà farsi carico, senza ulteriori oneri per la AO, solo per il primo generatore, della fornitura gratuita della schermatura aggiuntiva per i </w:t>
      </w:r>
      <w:proofErr w:type="spellStart"/>
      <w:r w:rsidRPr="0039589B">
        <w:rPr>
          <w:rFonts w:asciiTheme="minorHAnsi" w:hAnsiTheme="minorHAnsi"/>
          <w:color w:val="000000"/>
        </w:rPr>
        <w:t>vial</w:t>
      </w:r>
      <w:proofErr w:type="spellEnd"/>
      <w:r w:rsidRPr="0039589B">
        <w:rPr>
          <w:rFonts w:asciiTheme="minorHAnsi" w:hAnsiTheme="minorHAnsi"/>
          <w:color w:val="000000"/>
        </w:rPr>
        <w:t xml:space="preserve"> sottovuoto forniti a corredo del generatore stesso (una schermatura per ciascun volume di </w:t>
      </w:r>
      <w:proofErr w:type="spellStart"/>
      <w:r w:rsidRPr="0039589B">
        <w:rPr>
          <w:rFonts w:asciiTheme="minorHAnsi" w:hAnsiTheme="minorHAnsi"/>
          <w:color w:val="000000"/>
        </w:rPr>
        <w:t>vial</w:t>
      </w:r>
      <w:proofErr w:type="spellEnd"/>
      <w:r w:rsidRPr="0039589B">
        <w:rPr>
          <w:rFonts w:asciiTheme="minorHAnsi" w:hAnsiTheme="minorHAnsi"/>
          <w:color w:val="000000"/>
        </w:rPr>
        <w:t xml:space="preserve"> fornito)</w:t>
      </w:r>
    </w:p>
    <w:p w:rsidR="0039589B" w:rsidRPr="0039589B" w:rsidRDefault="0039589B" w:rsidP="0039589B">
      <w:pPr>
        <w:pStyle w:val="NormaleWeb"/>
        <w:jc w:val="both"/>
        <w:rPr>
          <w:rFonts w:asciiTheme="minorHAnsi" w:hAnsiTheme="minorHAnsi"/>
          <w:color w:val="000000"/>
        </w:rPr>
      </w:pPr>
      <w:r w:rsidRPr="0039589B">
        <w:rPr>
          <w:rFonts w:asciiTheme="minorHAnsi" w:hAnsiTheme="minorHAnsi"/>
          <w:color w:val="000000"/>
        </w:rPr>
        <w:t>· I generatori dovranno essere compatibili con i vani di alloggiamento e con i meccanismi di innalzamento automatici delle celle di manipolazione in dotazione alle UOC di Medicina Nucleare (Cella di manipolazione ELIZA della ditta COMECER). In assenza di compatibilità, entro 30 giorni dalla aggiudicazione, la ditta aggiudicataria dovrà fare eseguire a proprie spese le opportune modifiche e/o integrazioni a dette celle, reversibili, in modo da renderle idonee alla ricezione dei generatori. Tutti gli interventi sulla predetta cella dovranno essere effettuati, a regola d’arte, esclusivamente dai tecnici dell’impresa costruttrice della cella stessa.</w:t>
      </w:r>
    </w:p>
    <w:p w:rsidR="0039589B" w:rsidRPr="0039589B" w:rsidRDefault="0039589B" w:rsidP="0039589B">
      <w:pPr>
        <w:pStyle w:val="NormaleWeb"/>
        <w:jc w:val="both"/>
        <w:rPr>
          <w:rFonts w:asciiTheme="minorHAnsi" w:hAnsiTheme="minorHAnsi"/>
          <w:color w:val="000000"/>
        </w:rPr>
      </w:pPr>
      <w:r w:rsidRPr="0039589B">
        <w:rPr>
          <w:rFonts w:asciiTheme="minorHAnsi" w:hAnsiTheme="minorHAnsi"/>
          <w:color w:val="000000"/>
        </w:rPr>
        <w:lastRenderedPageBreak/>
        <w:t>· Subito dopo l’aggiudicazione, un funzionario responsabile della ditta dovrà concordare con il Responsabile della UOC le modalità di fruizione della fornitura, con particolare riferimento ai giorni ed orari di consegna dei generatori ed al ritiro di quelli esausti.</w:t>
      </w:r>
    </w:p>
    <w:p w:rsidR="00C91F3E" w:rsidRPr="006935E4" w:rsidRDefault="00C91F3E" w:rsidP="006D1BA3">
      <w:pPr>
        <w:tabs>
          <w:tab w:val="left" w:pos="360"/>
        </w:tabs>
        <w:spacing w:line="360" w:lineRule="auto"/>
        <w:rPr>
          <w:rFonts w:asciiTheme="minorHAnsi" w:hAnsiTheme="minorHAnsi"/>
          <w:b/>
          <w:bCs/>
          <w:sz w:val="28"/>
          <w:szCs w:val="28"/>
        </w:rPr>
      </w:pPr>
    </w:p>
    <w:p w:rsidR="00C91F3E" w:rsidRDefault="00AA0605" w:rsidP="009C4E93">
      <w:pPr>
        <w:tabs>
          <w:tab w:val="left" w:pos="360"/>
        </w:tabs>
        <w:spacing w:line="360" w:lineRule="auto"/>
        <w:jc w:val="both"/>
        <w:rPr>
          <w:rFonts w:asciiTheme="minorHAnsi" w:hAnsiTheme="minorHAnsi"/>
          <w:b/>
          <w:bCs/>
          <w:i/>
          <w:sz w:val="28"/>
          <w:szCs w:val="28"/>
        </w:rPr>
      </w:pPr>
      <w:r w:rsidRPr="00AA0605">
        <w:rPr>
          <w:rFonts w:asciiTheme="minorHAnsi" w:hAnsiTheme="minorHAnsi"/>
          <w:b/>
          <w:bCs/>
          <w:i/>
          <w:sz w:val="28"/>
          <w:szCs w:val="28"/>
        </w:rPr>
        <w:t>LOTTO N. 2 – GENERATORE DI GA-68</w:t>
      </w:r>
    </w:p>
    <w:p w:rsidR="0039589B" w:rsidRPr="005F0940" w:rsidRDefault="0039589B" w:rsidP="005F0940">
      <w:pPr>
        <w:pStyle w:val="NormaleWeb"/>
        <w:jc w:val="both"/>
        <w:rPr>
          <w:rFonts w:asciiTheme="minorHAnsi" w:hAnsiTheme="minorHAnsi"/>
          <w:color w:val="000000"/>
        </w:rPr>
      </w:pPr>
      <w:r w:rsidRPr="005F0940">
        <w:rPr>
          <w:rFonts w:asciiTheme="minorHAnsi" w:hAnsiTheme="minorHAnsi"/>
          <w:color w:val="000000"/>
        </w:rPr>
        <w:t xml:space="preserve">Tutti i generatori offerti dovranno essere provvisti di AIC valida in Italia. </w:t>
      </w:r>
    </w:p>
    <w:p w:rsidR="0039589B" w:rsidRPr="005F0940" w:rsidRDefault="0039589B" w:rsidP="005F0940">
      <w:pPr>
        <w:pStyle w:val="NormaleWeb"/>
        <w:jc w:val="both"/>
        <w:rPr>
          <w:rFonts w:asciiTheme="minorHAnsi" w:hAnsiTheme="minorHAnsi"/>
          <w:color w:val="000000"/>
        </w:rPr>
      </w:pPr>
      <w:r w:rsidRPr="005F0940">
        <w:rPr>
          <w:rFonts w:asciiTheme="minorHAnsi" w:hAnsiTheme="minorHAnsi"/>
          <w:color w:val="000000"/>
        </w:rPr>
        <w:t>· Il numero complessivo (stimato) di generatori è pari a 2/anno</w:t>
      </w:r>
    </w:p>
    <w:p w:rsidR="0039589B" w:rsidRPr="005F0940" w:rsidRDefault="0039589B" w:rsidP="005F0940">
      <w:pPr>
        <w:pStyle w:val="NormaleWeb"/>
        <w:jc w:val="both"/>
        <w:rPr>
          <w:rFonts w:asciiTheme="minorHAnsi" w:hAnsiTheme="minorHAnsi"/>
          <w:color w:val="000000"/>
        </w:rPr>
      </w:pPr>
      <w:r w:rsidRPr="005F0940">
        <w:rPr>
          <w:rFonts w:asciiTheme="minorHAnsi" w:hAnsiTheme="minorHAnsi"/>
          <w:color w:val="000000"/>
        </w:rPr>
        <w:t xml:space="preserve">· La consegna non deve subire ritardi. </w:t>
      </w:r>
    </w:p>
    <w:p w:rsidR="0039589B" w:rsidRPr="005F0940" w:rsidRDefault="0039589B" w:rsidP="005F0940">
      <w:pPr>
        <w:pStyle w:val="NormaleWeb"/>
        <w:jc w:val="both"/>
        <w:rPr>
          <w:rFonts w:asciiTheme="minorHAnsi" w:hAnsiTheme="minorHAnsi"/>
          <w:color w:val="000000"/>
        </w:rPr>
      </w:pPr>
      <w:r w:rsidRPr="005F0940">
        <w:rPr>
          <w:rFonts w:asciiTheme="minorHAnsi" w:hAnsiTheme="minorHAnsi"/>
          <w:color w:val="000000"/>
        </w:rPr>
        <w:t>· Nel caso di consegna di generatori con attività ridotta rispetto a quanto aggiudicato il costo addebitato dovrà tenere conto del ribasso offerto in sede di gara.</w:t>
      </w:r>
    </w:p>
    <w:p w:rsidR="0039589B" w:rsidRPr="005F0940" w:rsidRDefault="0039589B" w:rsidP="005F0940">
      <w:pPr>
        <w:pStyle w:val="NormaleWeb"/>
        <w:jc w:val="both"/>
        <w:rPr>
          <w:rFonts w:asciiTheme="minorHAnsi" w:hAnsiTheme="minorHAnsi"/>
          <w:color w:val="000000"/>
        </w:rPr>
      </w:pPr>
      <w:r w:rsidRPr="005F0940">
        <w:rPr>
          <w:rFonts w:asciiTheme="minorHAnsi" w:hAnsiTheme="minorHAnsi"/>
          <w:color w:val="000000"/>
        </w:rPr>
        <w:t xml:space="preserve">· La ditta aggiudicataria avrà l’obbligo del ritiro di </w:t>
      </w:r>
      <w:proofErr w:type="spellStart"/>
      <w:r w:rsidRPr="005F0940">
        <w:rPr>
          <w:rFonts w:asciiTheme="minorHAnsi" w:hAnsiTheme="minorHAnsi"/>
          <w:color w:val="000000"/>
        </w:rPr>
        <w:t>max</w:t>
      </w:r>
      <w:proofErr w:type="spellEnd"/>
      <w:r w:rsidRPr="005F0940">
        <w:rPr>
          <w:rFonts w:asciiTheme="minorHAnsi" w:hAnsiTheme="minorHAnsi"/>
          <w:color w:val="000000"/>
        </w:rPr>
        <w:t xml:space="preserve"> n° 2 generatori contestualmente alla consegna del nuovo. Le spese di ritiro saranno a carico della ditta Aggiudicataria, che prende in carico tutte le responsabilità a sensi della normativa vigente.</w:t>
      </w:r>
    </w:p>
    <w:p w:rsidR="0039589B" w:rsidRPr="005F0940" w:rsidRDefault="0039589B" w:rsidP="005F0940">
      <w:pPr>
        <w:pStyle w:val="NormaleWeb"/>
        <w:jc w:val="both"/>
        <w:rPr>
          <w:rFonts w:asciiTheme="minorHAnsi" w:hAnsiTheme="minorHAnsi"/>
          <w:color w:val="000000"/>
        </w:rPr>
      </w:pPr>
      <w:r w:rsidRPr="005F0940">
        <w:rPr>
          <w:rFonts w:asciiTheme="minorHAnsi" w:hAnsiTheme="minorHAnsi"/>
          <w:color w:val="000000"/>
        </w:rPr>
        <w:t>· I generatori dovranno essere compatibili con i vani di alloggiamento e con i meccanismi di innalzamento automatici delle celle di manipolazione in dotazione alle UOC di Medicina Nucleare</w:t>
      </w:r>
    </w:p>
    <w:p w:rsidR="0039589B" w:rsidRPr="005F0940" w:rsidRDefault="0039589B" w:rsidP="005F0940">
      <w:pPr>
        <w:pStyle w:val="NormaleWeb"/>
        <w:jc w:val="both"/>
        <w:rPr>
          <w:rFonts w:asciiTheme="minorHAnsi" w:hAnsiTheme="minorHAnsi"/>
          <w:color w:val="000000"/>
        </w:rPr>
      </w:pPr>
      <w:r w:rsidRPr="005F0940">
        <w:rPr>
          <w:rFonts w:asciiTheme="minorHAnsi" w:hAnsiTheme="minorHAnsi"/>
          <w:color w:val="000000"/>
        </w:rPr>
        <w:t>(Cella di manipolazione NMC-68GA della ditta TEMA SINERGIE). In assenza di compatibilità entro 30 giorni dalla aggiudicazione, la ditta aggiudicataria dovrà fare eseguire a proprie spese le opportune modifiche e/o integrazioni a dette celle, reversibili, in modo da renderle idonee alla ricezione dei generatori. Tutti gli interventi sulla predetta cella dovranno essere effettuati, a regola d’arte, esclusivamente dai tecnici dell’impresa costruttrice della cella stessa.</w:t>
      </w:r>
    </w:p>
    <w:p w:rsidR="0039589B" w:rsidRPr="005F0940" w:rsidRDefault="0039589B" w:rsidP="005F0940">
      <w:pPr>
        <w:pStyle w:val="NormaleWeb"/>
        <w:jc w:val="both"/>
        <w:rPr>
          <w:rFonts w:asciiTheme="minorHAnsi" w:hAnsiTheme="minorHAnsi"/>
          <w:color w:val="000000"/>
        </w:rPr>
      </w:pPr>
      <w:r w:rsidRPr="005F0940">
        <w:rPr>
          <w:rFonts w:asciiTheme="minorHAnsi" w:hAnsiTheme="minorHAnsi"/>
          <w:color w:val="000000"/>
        </w:rPr>
        <w:t>· Unitamente al generatore deve essere compresa la fornitura del materiale necessario alla eluizione dello stesso (Acido Cloridrico) per garantire almeno 400 eluizioni / anno</w:t>
      </w:r>
    </w:p>
    <w:p w:rsidR="0039589B" w:rsidRPr="005F0940" w:rsidRDefault="0039589B" w:rsidP="005F0940">
      <w:pPr>
        <w:pStyle w:val="NormaleWeb"/>
        <w:jc w:val="both"/>
        <w:rPr>
          <w:rFonts w:asciiTheme="minorHAnsi" w:hAnsiTheme="minorHAnsi"/>
          <w:color w:val="000000"/>
        </w:rPr>
      </w:pPr>
      <w:r w:rsidRPr="005F0940">
        <w:rPr>
          <w:rFonts w:asciiTheme="minorHAnsi" w:hAnsiTheme="minorHAnsi"/>
          <w:color w:val="000000"/>
        </w:rPr>
        <w:t>· Subito dopo l’aggiudicazione, un funzionario responsabile della ditta dovrà concordare con il Responsabile della U.O. le modalità di fruizione della fornitura, con particolare riferimento ai giorni ed orari di consegna dei generatori ed al ritiro di quelli esausti.</w:t>
      </w:r>
    </w:p>
    <w:p w:rsidR="00C91F3E" w:rsidRPr="006935E4" w:rsidRDefault="00C91F3E" w:rsidP="00C91F3E">
      <w:pPr>
        <w:tabs>
          <w:tab w:val="left" w:pos="426"/>
          <w:tab w:val="left" w:pos="993"/>
        </w:tabs>
        <w:spacing w:line="360" w:lineRule="auto"/>
        <w:rPr>
          <w:rFonts w:asciiTheme="minorHAnsi" w:hAnsiTheme="minorHAnsi"/>
          <w:b/>
          <w:sz w:val="28"/>
          <w:szCs w:val="28"/>
        </w:rPr>
      </w:pPr>
      <w:bookmarkStart w:id="0" w:name="_GoBack"/>
      <w:bookmarkEnd w:id="0"/>
      <w:r w:rsidRPr="006935E4">
        <w:rPr>
          <w:rFonts w:asciiTheme="minorHAnsi" w:hAnsiTheme="minorHAnsi"/>
          <w:b/>
          <w:sz w:val="28"/>
          <w:szCs w:val="28"/>
        </w:rPr>
        <w:t xml:space="preserve">Attività alla data di taratura: 1110 </w:t>
      </w:r>
      <w:proofErr w:type="spellStart"/>
      <w:r w:rsidRPr="006935E4">
        <w:rPr>
          <w:rFonts w:asciiTheme="minorHAnsi" w:hAnsiTheme="minorHAnsi"/>
          <w:b/>
          <w:sz w:val="28"/>
          <w:szCs w:val="28"/>
        </w:rPr>
        <w:t>GBq</w:t>
      </w:r>
      <w:proofErr w:type="spellEnd"/>
      <w:r w:rsidRPr="006935E4">
        <w:rPr>
          <w:rFonts w:asciiTheme="minorHAnsi" w:hAnsiTheme="minorHAnsi"/>
          <w:b/>
          <w:sz w:val="28"/>
          <w:szCs w:val="28"/>
        </w:rPr>
        <w:t xml:space="preserve"> di Ge-68 </w:t>
      </w:r>
    </w:p>
    <w:p w:rsidR="00C91F3E" w:rsidRPr="006935E4" w:rsidRDefault="00C91F3E" w:rsidP="00C91F3E">
      <w:pPr>
        <w:tabs>
          <w:tab w:val="left" w:pos="426"/>
          <w:tab w:val="left" w:pos="993"/>
        </w:tabs>
        <w:spacing w:line="360" w:lineRule="auto"/>
        <w:rPr>
          <w:rFonts w:asciiTheme="minorHAnsi" w:hAnsiTheme="minorHAnsi"/>
          <w:b/>
          <w:sz w:val="28"/>
          <w:szCs w:val="28"/>
        </w:rPr>
      </w:pPr>
      <w:r w:rsidRPr="006935E4">
        <w:rPr>
          <w:rFonts w:asciiTheme="minorHAnsi" w:hAnsiTheme="minorHAnsi"/>
          <w:b/>
          <w:sz w:val="28"/>
          <w:szCs w:val="28"/>
        </w:rPr>
        <w:t xml:space="preserve">Attività alla data di taratura: 1850 </w:t>
      </w:r>
      <w:proofErr w:type="spellStart"/>
      <w:r w:rsidRPr="006935E4">
        <w:rPr>
          <w:rFonts w:asciiTheme="minorHAnsi" w:hAnsiTheme="minorHAnsi"/>
          <w:b/>
          <w:sz w:val="28"/>
          <w:szCs w:val="28"/>
        </w:rPr>
        <w:t>GBq</w:t>
      </w:r>
      <w:proofErr w:type="spellEnd"/>
      <w:r w:rsidRPr="006935E4">
        <w:rPr>
          <w:rFonts w:asciiTheme="minorHAnsi" w:hAnsiTheme="minorHAnsi"/>
          <w:b/>
          <w:sz w:val="28"/>
          <w:szCs w:val="28"/>
        </w:rPr>
        <w:t xml:space="preserve"> di Ge-68 </w:t>
      </w:r>
    </w:p>
    <w:p w:rsidR="00EA3D7B" w:rsidRDefault="00EA3D7B">
      <w:pPr>
        <w:suppressAutoHyphens w:val="0"/>
        <w:spacing w:after="160" w:line="259" w:lineRule="auto"/>
        <w:rPr>
          <w:rFonts w:asciiTheme="minorHAnsi" w:hAnsiTheme="minorHAnsi"/>
          <w:b/>
          <w:bCs/>
          <w:sz w:val="28"/>
          <w:szCs w:val="28"/>
        </w:rPr>
      </w:pPr>
    </w:p>
    <w:p w:rsidR="002D04B0" w:rsidRDefault="002D04B0">
      <w:pPr>
        <w:suppressAutoHyphens w:val="0"/>
        <w:spacing w:after="160" w:line="259" w:lineRule="auto"/>
        <w:rPr>
          <w:rFonts w:asciiTheme="minorHAnsi" w:hAnsiTheme="minorHAnsi"/>
          <w:b/>
          <w:bCs/>
          <w:sz w:val="28"/>
          <w:szCs w:val="28"/>
        </w:rPr>
      </w:pPr>
    </w:p>
    <w:p w:rsidR="002D04B0" w:rsidRDefault="002D04B0">
      <w:pPr>
        <w:suppressAutoHyphens w:val="0"/>
        <w:spacing w:after="160" w:line="259" w:lineRule="auto"/>
        <w:rPr>
          <w:rFonts w:asciiTheme="minorHAnsi" w:hAnsiTheme="minorHAnsi"/>
          <w:b/>
          <w:bCs/>
          <w:sz w:val="28"/>
          <w:szCs w:val="28"/>
        </w:rPr>
      </w:pPr>
    </w:p>
    <w:p w:rsidR="002D04B0" w:rsidRPr="006935E4" w:rsidRDefault="002D04B0">
      <w:pPr>
        <w:suppressAutoHyphens w:val="0"/>
        <w:spacing w:after="160" w:line="259" w:lineRule="auto"/>
        <w:rPr>
          <w:rFonts w:asciiTheme="minorHAnsi" w:hAnsiTheme="minorHAnsi"/>
          <w:b/>
          <w:bCs/>
          <w:sz w:val="28"/>
          <w:szCs w:val="28"/>
        </w:rPr>
      </w:pPr>
    </w:p>
    <w:p w:rsidR="00D141DE" w:rsidRPr="002D04B0" w:rsidRDefault="00D141DE" w:rsidP="00D141DE">
      <w:pPr>
        <w:tabs>
          <w:tab w:val="left" w:pos="426"/>
          <w:tab w:val="left" w:pos="993"/>
        </w:tabs>
        <w:spacing w:line="360" w:lineRule="auto"/>
        <w:jc w:val="center"/>
        <w:rPr>
          <w:rFonts w:asciiTheme="minorHAnsi" w:hAnsiTheme="minorHAnsi"/>
          <w:b/>
          <w:u w:val="single"/>
        </w:rPr>
      </w:pPr>
      <w:r w:rsidRPr="002D04B0">
        <w:rPr>
          <w:rFonts w:asciiTheme="minorHAnsi" w:hAnsiTheme="minorHAnsi"/>
          <w:b/>
          <w:u w:val="single"/>
        </w:rPr>
        <w:t>RADIOFARMACI</w:t>
      </w:r>
    </w:p>
    <w:p w:rsidR="00D141DE" w:rsidRPr="002D04B0" w:rsidRDefault="00D141DE" w:rsidP="00D141DE">
      <w:pPr>
        <w:tabs>
          <w:tab w:val="left" w:pos="567"/>
        </w:tabs>
        <w:spacing w:line="360" w:lineRule="auto"/>
        <w:jc w:val="both"/>
        <w:rPr>
          <w:rFonts w:asciiTheme="minorHAnsi" w:hAnsiTheme="minorHAnsi"/>
        </w:rPr>
      </w:pPr>
      <w:r w:rsidRPr="002D04B0">
        <w:rPr>
          <w:rFonts w:asciiTheme="minorHAnsi" w:hAnsiTheme="minorHAnsi"/>
        </w:rPr>
        <w:lastRenderedPageBreak/>
        <w:t xml:space="preserve">Tutti i </w:t>
      </w:r>
      <w:proofErr w:type="spellStart"/>
      <w:r w:rsidRPr="002D04B0">
        <w:rPr>
          <w:rFonts w:asciiTheme="minorHAnsi" w:hAnsiTheme="minorHAnsi"/>
        </w:rPr>
        <w:t>radiofarmaci</w:t>
      </w:r>
      <w:proofErr w:type="spellEnd"/>
      <w:r w:rsidRPr="002D04B0">
        <w:rPr>
          <w:rFonts w:asciiTheme="minorHAnsi" w:hAnsiTheme="minorHAnsi"/>
        </w:rPr>
        <w:t xml:space="preserve"> offerti dovranno essere provvisti di AIC valida in Italia.</w:t>
      </w:r>
    </w:p>
    <w:p w:rsidR="00D141DE" w:rsidRPr="002D04B0" w:rsidRDefault="00D141DE" w:rsidP="00D141DE">
      <w:pPr>
        <w:tabs>
          <w:tab w:val="left" w:pos="426"/>
          <w:tab w:val="left" w:pos="993"/>
        </w:tabs>
        <w:spacing w:line="360" w:lineRule="auto"/>
        <w:jc w:val="center"/>
        <w:rPr>
          <w:rFonts w:asciiTheme="minorHAnsi" w:hAnsiTheme="minorHAnsi"/>
          <w:u w:val="single"/>
        </w:rPr>
      </w:pPr>
    </w:p>
    <w:p w:rsidR="00D141DE" w:rsidRPr="002D04B0" w:rsidRDefault="00D141DE" w:rsidP="00D141DE">
      <w:pPr>
        <w:tabs>
          <w:tab w:val="left" w:pos="426"/>
          <w:tab w:val="left" w:pos="993"/>
          <w:tab w:val="left" w:pos="1418"/>
        </w:tabs>
        <w:spacing w:line="360" w:lineRule="auto"/>
        <w:rPr>
          <w:rFonts w:asciiTheme="minorHAnsi" w:hAnsiTheme="minorHAnsi"/>
          <w:u w:val="single"/>
        </w:rPr>
      </w:pPr>
      <w:r w:rsidRPr="002D04B0">
        <w:rPr>
          <w:rFonts w:asciiTheme="minorHAnsi" w:hAnsiTheme="minorHAnsi"/>
          <w:b/>
          <w:u w:val="single"/>
        </w:rPr>
        <w:t>lotto n. 3</w:t>
      </w:r>
      <w:r w:rsidRPr="002D04B0">
        <w:rPr>
          <w:rFonts w:asciiTheme="minorHAnsi" w:hAnsiTheme="minorHAnsi"/>
          <w:b/>
          <w:u w:val="single"/>
        </w:rPr>
        <w:tab/>
      </w:r>
      <w:r w:rsidRPr="002D04B0">
        <w:rPr>
          <w:rFonts w:asciiTheme="minorHAnsi" w:hAnsiTheme="minorHAnsi"/>
          <w:b/>
          <w:u w:val="single"/>
        </w:rPr>
        <w:tab/>
      </w:r>
      <w:r w:rsidRPr="002D04B0">
        <w:rPr>
          <w:rFonts w:asciiTheme="minorHAnsi" w:hAnsiTheme="minorHAnsi"/>
          <w:b/>
          <w:u w:val="single"/>
          <w:vertAlign w:val="superscript"/>
        </w:rPr>
        <w:t>131</w:t>
      </w:r>
      <w:r w:rsidRPr="002D04B0">
        <w:rPr>
          <w:rFonts w:asciiTheme="minorHAnsi" w:hAnsiTheme="minorHAnsi"/>
          <w:b/>
          <w:u w:val="single"/>
        </w:rPr>
        <w:t>I – Sodio Ioduro capsule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 xml:space="preserve">Attività alla data di taratura: 111 </w:t>
      </w:r>
      <w:proofErr w:type="spellStart"/>
      <w:r w:rsidRPr="002D04B0">
        <w:rPr>
          <w:rFonts w:asciiTheme="minorHAnsi" w:hAnsiTheme="minorHAnsi"/>
        </w:rPr>
        <w:t>MBq</w:t>
      </w:r>
      <w:proofErr w:type="spellEnd"/>
      <w:r w:rsidRPr="002D04B0">
        <w:rPr>
          <w:rFonts w:asciiTheme="minorHAnsi" w:hAnsiTheme="minorHAnsi"/>
        </w:rPr>
        <w:t xml:space="preserve"> (3 </w:t>
      </w:r>
      <w:proofErr w:type="spellStart"/>
      <w:r w:rsidRPr="002D04B0">
        <w:rPr>
          <w:rFonts w:asciiTheme="minorHAnsi" w:hAnsiTheme="minorHAnsi"/>
        </w:rPr>
        <w:t>mCi</w:t>
      </w:r>
      <w:proofErr w:type="spellEnd"/>
      <w:r w:rsidRPr="002D04B0">
        <w:rPr>
          <w:rFonts w:asciiTheme="minorHAnsi" w:hAnsiTheme="minorHAnsi"/>
        </w:rPr>
        <w:t xml:space="preserve">) </w:t>
      </w:r>
      <w:r w:rsidRPr="002D04B0">
        <w:rPr>
          <w:rFonts w:asciiTheme="minorHAnsi" w:hAnsiTheme="minorHAnsi"/>
        </w:rPr>
        <w:tab/>
      </w:r>
      <w:r w:rsidRPr="002D04B0">
        <w:rPr>
          <w:rFonts w:asciiTheme="minorHAnsi" w:hAnsiTheme="minorHAnsi"/>
        </w:rPr>
        <w:tab/>
        <w:t>stima quantità capsule / anno: 30</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 xml:space="preserve">Attività alla data di taratura: 185 </w:t>
      </w:r>
      <w:proofErr w:type="spellStart"/>
      <w:r w:rsidRPr="002D04B0">
        <w:rPr>
          <w:rFonts w:asciiTheme="minorHAnsi" w:hAnsiTheme="minorHAnsi"/>
        </w:rPr>
        <w:t>MBq</w:t>
      </w:r>
      <w:proofErr w:type="spellEnd"/>
      <w:r w:rsidRPr="002D04B0">
        <w:rPr>
          <w:rFonts w:asciiTheme="minorHAnsi" w:hAnsiTheme="minorHAnsi"/>
        </w:rPr>
        <w:t xml:space="preserve"> (5 </w:t>
      </w:r>
      <w:proofErr w:type="spellStart"/>
      <w:r w:rsidRPr="002D04B0">
        <w:rPr>
          <w:rFonts w:asciiTheme="minorHAnsi" w:hAnsiTheme="minorHAnsi"/>
        </w:rPr>
        <w:t>mCi</w:t>
      </w:r>
      <w:proofErr w:type="spellEnd"/>
      <w:r w:rsidRPr="002D04B0">
        <w:rPr>
          <w:rFonts w:asciiTheme="minorHAnsi" w:hAnsiTheme="minorHAnsi"/>
        </w:rPr>
        <w:t xml:space="preserve">) </w:t>
      </w:r>
      <w:r w:rsidRPr="002D04B0">
        <w:rPr>
          <w:rFonts w:asciiTheme="minorHAnsi" w:hAnsiTheme="minorHAnsi"/>
        </w:rPr>
        <w:tab/>
      </w:r>
      <w:r w:rsidRPr="002D04B0">
        <w:rPr>
          <w:rFonts w:asciiTheme="minorHAnsi" w:hAnsiTheme="minorHAnsi"/>
        </w:rPr>
        <w:tab/>
        <w:t>stima quantità capsule / anno: 30</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Data di taratura: almeno 2 gg dopo la consegna. Consegna entro le ore 12:00. Le spese relative al trasporto devono essere quotate separatamente.</w:t>
      </w:r>
    </w:p>
    <w:p w:rsidR="00D141DE" w:rsidRPr="002D04B0" w:rsidRDefault="00D141DE" w:rsidP="00D141DE">
      <w:pPr>
        <w:tabs>
          <w:tab w:val="left" w:pos="426"/>
          <w:tab w:val="left" w:pos="993"/>
        </w:tabs>
        <w:spacing w:line="360" w:lineRule="auto"/>
        <w:jc w:val="center"/>
        <w:rPr>
          <w:rFonts w:asciiTheme="minorHAnsi" w:hAnsiTheme="minorHAnsi"/>
          <w:u w:val="single"/>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4</w:t>
      </w:r>
      <w:r w:rsidRPr="002D04B0">
        <w:rPr>
          <w:rFonts w:asciiTheme="minorHAnsi" w:hAnsiTheme="minorHAnsi"/>
          <w:b/>
          <w:u w:val="single"/>
        </w:rPr>
        <w:tab/>
      </w:r>
      <w:r w:rsidRPr="002D04B0">
        <w:rPr>
          <w:rFonts w:asciiTheme="minorHAnsi" w:hAnsiTheme="minorHAnsi"/>
          <w:b/>
          <w:u w:val="single"/>
        </w:rPr>
        <w:tab/>
      </w:r>
      <w:r w:rsidRPr="002D04B0">
        <w:rPr>
          <w:rFonts w:asciiTheme="minorHAnsi" w:hAnsiTheme="minorHAnsi"/>
          <w:b/>
          <w:u w:val="single"/>
          <w:vertAlign w:val="superscript"/>
        </w:rPr>
        <w:t>131</w:t>
      </w:r>
      <w:r w:rsidRPr="002D04B0">
        <w:rPr>
          <w:rFonts w:asciiTheme="minorHAnsi" w:hAnsiTheme="minorHAnsi"/>
          <w:b/>
          <w:u w:val="single"/>
        </w:rPr>
        <w:t xml:space="preserve">I – </w:t>
      </w:r>
      <w:proofErr w:type="spellStart"/>
      <w:r w:rsidRPr="002D04B0">
        <w:rPr>
          <w:rFonts w:asciiTheme="minorHAnsi" w:hAnsiTheme="minorHAnsi"/>
          <w:b/>
          <w:u w:val="single"/>
        </w:rPr>
        <w:t>Metaiodobenzilguanidina</w:t>
      </w:r>
      <w:proofErr w:type="spellEnd"/>
      <w:r w:rsidRPr="002D04B0">
        <w:rPr>
          <w:rFonts w:asciiTheme="minorHAnsi" w:hAnsiTheme="minorHAnsi"/>
          <w:b/>
          <w:u w:val="single"/>
        </w:rPr>
        <w:t xml:space="preserve"> (MIBG)</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soluzione iniettabile in fiale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 xml:space="preserve">Attività alla data di taratura: 37 </w:t>
      </w:r>
      <w:proofErr w:type="spellStart"/>
      <w:r w:rsidRPr="002D04B0">
        <w:rPr>
          <w:rFonts w:asciiTheme="minorHAnsi" w:hAnsiTheme="minorHAnsi"/>
        </w:rPr>
        <w:t>MBq</w:t>
      </w:r>
      <w:proofErr w:type="spellEnd"/>
      <w:r w:rsidRPr="002D04B0">
        <w:rPr>
          <w:rFonts w:asciiTheme="minorHAnsi" w:hAnsiTheme="minorHAnsi"/>
        </w:rPr>
        <w:t xml:space="preserve"> (1 </w:t>
      </w:r>
      <w:proofErr w:type="spellStart"/>
      <w:r w:rsidRPr="002D04B0">
        <w:rPr>
          <w:rFonts w:asciiTheme="minorHAnsi" w:hAnsiTheme="minorHAnsi"/>
        </w:rPr>
        <w:t>mCi</w:t>
      </w:r>
      <w:proofErr w:type="spellEnd"/>
      <w:r w:rsidRPr="002D04B0">
        <w:rPr>
          <w:rFonts w:asciiTheme="minorHAnsi" w:hAnsiTheme="minorHAnsi"/>
        </w:rPr>
        <w:t xml:space="preserve">) </w:t>
      </w:r>
      <w:r w:rsidRPr="002D04B0">
        <w:rPr>
          <w:rFonts w:asciiTheme="minorHAnsi" w:hAnsiTheme="minorHAnsi"/>
        </w:rPr>
        <w:tab/>
      </w:r>
      <w:r w:rsidRPr="002D04B0">
        <w:rPr>
          <w:rFonts w:asciiTheme="minorHAnsi" w:hAnsiTheme="minorHAnsi"/>
        </w:rPr>
        <w:tab/>
        <w:t>stima quantità fiale / anno: 20</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Data di taratura: almeno 2 gg dopo la consegna. Consegna entro le ore 12:00. Le spese relative al trasporto devono essere quotate separatamente.</w:t>
      </w:r>
    </w:p>
    <w:p w:rsidR="00D141DE" w:rsidRPr="002D04B0" w:rsidRDefault="00D141DE" w:rsidP="00D141DE">
      <w:pPr>
        <w:tabs>
          <w:tab w:val="left" w:pos="426"/>
          <w:tab w:val="left" w:pos="993"/>
        </w:tabs>
        <w:spacing w:line="360" w:lineRule="auto"/>
        <w:rPr>
          <w:rFonts w:asciiTheme="minorHAnsi" w:hAnsiTheme="minorHAnsi"/>
          <w:u w:val="single"/>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5</w:t>
      </w:r>
      <w:r w:rsidRPr="002D04B0">
        <w:rPr>
          <w:rFonts w:asciiTheme="minorHAnsi" w:hAnsiTheme="minorHAnsi"/>
          <w:b/>
          <w:u w:val="single"/>
        </w:rPr>
        <w:tab/>
      </w:r>
      <w:r w:rsidRPr="002D04B0">
        <w:rPr>
          <w:rFonts w:asciiTheme="minorHAnsi" w:hAnsiTheme="minorHAnsi"/>
          <w:b/>
          <w:u w:val="single"/>
        </w:rPr>
        <w:tab/>
      </w:r>
      <w:r w:rsidRPr="002D04B0">
        <w:rPr>
          <w:rFonts w:asciiTheme="minorHAnsi" w:hAnsiTheme="minorHAnsi"/>
          <w:b/>
          <w:u w:val="single"/>
          <w:vertAlign w:val="superscript"/>
        </w:rPr>
        <w:t>131</w:t>
      </w:r>
      <w:r w:rsidRPr="002D04B0">
        <w:rPr>
          <w:rFonts w:asciiTheme="minorHAnsi" w:hAnsiTheme="minorHAnsi"/>
          <w:b/>
          <w:u w:val="single"/>
        </w:rPr>
        <w:t xml:space="preserve">I – </w:t>
      </w:r>
      <w:proofErr w:type="spellStart"/>
      <w:r w:rsidRPr="002D04B0">
        <w:rPr>
          <w:rFonts w:asciiTheme="minorHAnsi" w:hAnsiTheme="minorHAnsi"/>
          <w:b/>
          <w:u w:val="single"/>
        </w:rPr>
        <w:t>Norcolesterolo</w:t>
      </w:r>
      <w:proofErr w:type="spellEnd"/>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soluzione iniettabile in fiale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 xml:space="preserve">Attività alla data di taratura: 37 </w:t>
      </w:r>
      <w:proofErr w:type="spellStart"/>
      <w:r w:rsidRPr="002D04B0">
        <w:rPr>
          <w:rFonts w:asciiTheme="minorHAnsi" w:hAnsiTheme="minorHAnsi"/>
        </w:rPr>
        <w:t>MBq</w:t>
      </w:r>
      <w:proofErr w:type="spellEnd"/>
      <w:r w:rsidRPr="002D04B0">
        <w:rPr>
          <w:rFonts w:asciiTheme="minorHAnsi" w:hAnsiTheme="minorHAnsi"/>
        </w:rPr>
        <w:t xml:space="preserve"> (1 </w:t>
      </w:r>
      <w:proofErr w:type="spellStart"/>
      <w:r w:rsidRPr="002D04B0">
        <w:rPr>
          <w:rFonts w:asciiTheme="minorHAnsi" w:hAnsiTheme="minorHAnsi"/>
        </w:rPr>
        <w:t>mCi</w:t>
      </w:r>
      <w:proofErr w:type="spellEnd"/>
      <w:r w:rsidRPr="002D04B0">
        <w:rPr>
          <w:rFonts w:asciiTheme="minorHAnsi" w:hAnsiTheme="minorHAnsi"/>
        </w:rPr>
        <w:t xml:space="preserve">) </w:t>
      </w:r>
      <w:r w:rsidRPr="002D04B0">
        <w:rPr>
          <w:rFonts w:asciiTheme="minorHAnsi" w:hAnsiTheme="minorHAnsi"/>
        </w:rPr>
        <w:tab/>
      </w:r>
      <w:r w:rsidRPr="002D04B0">
        <w:rPr>
          <w:rFonts w:asciiTheme="minorHAnsi" w:hAnsiTheme="minorHAnsi"/>
        </w:rPr>
        <w:tab/>
        <w:t>stima quantità fiale / anno: 20</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 xml:space="preserve">Attività alla data di taratura: 74 </w:t>
      </w:r>
      <w:proofErr w:type="spellStart"/>
      <w:r w:rsidRPr="002D04B0">
        <w:rPr>
          <w:rFonts w:asciiTheme="minorHAnsi" w:hAnsiTheme="minorHAnsi"/>
        </w:rPr>
        <w:t>MBq</w:t>
      </w:r>
      <w:proofErr w:type="spellEnd"/>
      <w:r w:rsidRPr="002D04B0">
        <w:rPr>
          <w:rFonts w:asciiTheme="minorHAnsi" w:hAnsiTheme="minorHAnsi"/>
        </w:rPr>
        <w:t xml:space="preserve"> (2 </w:t>
      </w:r>
      <w:proofErr w:type="spellStart"/>
      <w:r w:rsidRPr="002D04B0">
        <w:rPr>
          <w:rFonts w:asciiTheme="minorHAnsi" w:hAnsiTheme="minorHAnsi"/>
        </w:rPr>
        <w:t>mCi</w:t>
      </w:r>
      <w:proofErr w:type="spellEnd"/>
      <w:r w:rsidRPr="002D04B0">
        <w:rPr>
          <w:rFonts w:asciiTheme="minorHAnsi" w:hAnsiTheme="minorHAnsi"/>
        </w:rPr>
        <w:t xml:space="preserve">) </w:t>
      </w:r>
      <w:r w:rsidRPr="002D04B0">
        <w:rPr>
          <w:rFonts w:asciiTheme="minorHAnsi" w:hAnsiTheme="minorHAnsi"/>
        </w:rPr>
        <w:tab/>
      </w:r>
      <w:r w:rsidRPr="002D04B0">
        <w:rPr>
          <w:rFonts w:asciiTheme="minorHAnsi" w:hAnsiTheme="minorHAnsi"/>
        </w:rPr>
        <w:tab/>
        <w:t>stima quantità fiale / anno: 5</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Data di taratura: almeno 2 gg dopo la consegna. Consegna entro le ore 12:00. Le spese relative al trasporto devono essere quotate separatamente.</w:t>
      </w:r>
    </w:p>
    <w:p w:rsidR="00D141DE" w:rsidRPr="002D04B0" w:rsidRDefault="00D141DE" w:rsidP="00D141DE">
      <w:pPr>
        <w:tabs>
          <w:tab w:val="left" w:pos="426"/>
          <w:tab w:val="left" w:pos="993"/>
        </w:tabs>
        <w:spacing w:line="360" w:lineRule="auto"/>
        <w:rPr>
          <w:rFonts w:asciiTheme="minorHAnsi" w:hAnsiTheme="minorHAnsi"/>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6</w:t>
      </w:r>
      <w:r w:rsidRPr="002D04B0">
        <w:rPr>
          <w:rFonts w:asciiTheme="minorHAnsi" w:hAnsiTheme="minorHAnsi"/>
          <w:b/>
          <w:u w:val="single"/>
        </w:rPr>
        <w:tab/>
      </w:r>
      <w:r w:rsidRPr="002D04B0">
        <w:rPr>
          <w:rFonts w:asciiTheme="minorHAnsi" w:hAnsiTheme="minorHAnsi"/>
          <w:b/>
          <w:u w:val="single"/>
        </w:rPr>
        <w:tab/>
      </w:r>
      <w:r w:rsidRPr="002D04B0">
        <w:rPr>
          <w:rFonts w:asciiTheme="minorHAnsi" w:hAnsiTheme="minorHAnsi"/>
          <w:b/>
          <w:u w:val="single"/>
          <w:vertAlign w:val="superscript"/>
        </w:rPr>
        <w:t>123</w:t>
      </w:r>
      <w:r w:rsidRPr="002D04B0">
        <w:rPr>
          <w:rFonts w:asciiTheme="minorHAnsi" w:hAnsiTheme="minorHAnsi"/>
          <w:b/>
          <w:u w:val="single"/>
        </w:rPr>
        <w:t xml:space="preserve">I – </w:t>
      </w:r>
      <w:proofErr w:type="spellStart"/>
      <w:r w:rsidRPr="002D04B0">
        <w:rPr>
          <w:rFonts w:asciiTheme="minorHAnsi" w:hAnsiTheme="minorHAnsi"/>
          <w:b/>
          <w:u w:val="single"/>
        </w:rPr>
        <w:t>Ioflupane</w:t>
      </w:r>
      <w:proofErr w:type="spellEnd"/>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soluzione iniettabile in fiale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 xml:space="preserve">Attività alla data di taratura: 185 </w:t>
      </w:r>
      <w:proofErr w:type="spellStart"/>
      <w:r w:rsidRPr="002D04B0">
        <w:rPr>
          <w:rFonts w:asciiTheme="minorHAnsi" w:hAnsiTheme="minorHAnsi"/>
        </w:rPr>
        <w:t>MBq</w:t>
      </w:r>
      <w:proofErr w:type="spellEnd"/>
      <w:r w:rsidRPr="002D04B0">
        <w:rPr>
          <w:rFonts w:asciiTheme="minorHAnsi" w:hAnsiTheme="minorHAnsi"/>
        </w:rPr>
        <w:t xml:space="preserve"> (5 </w:t>
      </w:r>
      <w:proofErr w:type="spellStart"/>
      <w:r w:rsidRPr="002D04B0">
        <w:rPr>
          <w:rFonts w:asciiTheme="minorHAnsi" w:hAnsiTheme="minorHAnsi"/>
        </w:rPr>
        <w:t>mCi</w:t>
      </w:r>
      <w:proofErr w:type="spellEnd"/>
      <w:r w:rsidRPr="002D04B0">
        <w:rPr>
          <w:rFonts w:asciiTheme="minorHAnsi" w:hAnsiTheme="minorHAnsi"/>
        </w:rPr>
        <w:t xml:space="preserve">) </w:t>
      </w:r>
      <w:r w:rsidRPr="002D04B0">
        <w:rPr>
          <w:rFonts w:asciiTheme="minorHAnsi" w:hAnsiTheme="minorHAnsi"/>
        </w:rPr>
        <w:tab/>
      </w:r>
      <w:r w:rsidRPr="002D04B0">
        <w:rPr>
          <w:rFonts w:asciiTheme="minorHAnsi" w:hAnsiTheme="minorHAnsi"/>
        </w:rPr>
        <w:tab/>
        <w:t>stima quantità fiale / anno: 100</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Data di taratura: almeno ore 12:00 del giorno di consegna. Consegna entro le ore 12:00. Le spese relative al trasporto devono essere quotate separatamente.</w:t>
      </w:r>
    </w:p>
    <w:p w:rsidR="00D141DE" w:rsidRPr="002D04B0" w:rsidRDefault="00D141DE" w:rsidP="00D141DE">
      <w:pPr>
        <w:tabs>
          <w:tab w:val="left" w:pos="426"/>
          <w:tab w:val="left" w:pos="993"/>
        </w:tabs>
        <w:spacing w:line="360" w:lineRule="auto"/>
        <w:jc w:val="center"/>
        <w:rPr>
          <w:rFonts w:asciiTheme="minorHAnsi" w:hAnsiTheme="minorHAnsi"/>
          <w:u w:val="single"/>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7</w:t>
      </w:r>
      <w:r w:rsidRPr="002D04B0">
        <w:rPr>
          <w:rFonts w:asciiTheme="minorHAnsi" w:hAnsiTheme="minorHAnsi"/>
          <w:b/>
          <w:u w:val="single"/>
        </w:rPr>
        <w:tab/>
      </w:r>
      <w:r w:rsidRPr="002D04B0">
        <w:rPr>
          <w:rFonts w:asciiTheme="minorHAnsi" w:hAnsiTheme="minorHAnsi"/>
          <w:b/>
          <w:u w:val="single"/>
        </w:rPr>
        <w:tab/>
      </w:r>
      <w:r w:rsidRPr="002D04B0">
        <w:rPr>
          <w:rFonts w:asciiTheme="minorHAnsi" w:hAnsiTheme="minorHAnsi"/>
          <w:b/>
          <w:u w:val="single"/>
          <w:vertAlign w:val="superscript"/>
        </w:rPr>
        <w:t>123</w:t>
      </w:r>
      <w:r w:rsidRPr="002D04B0">
        <w:rPr>
          <w:rFonts w:asciiTheme="minorHAnsi" w:hAnsiTheme="minorHAnsi"/>
          <w:b/>
          <w:u w:val="single"/>
        </w:rPr>
        <w:t xml:space="preserve">I – </w:t>
      </w:r>
      <w:proofErr w:type="spellStart"/>
      <w:r w:rsidRPr="002D04B0">
        <w:rPr>
          <w:rFonts w:asciiTheme="minorHAnsi" w:hAnsiTheme="minorHAnsi"/>
          <w:b/>
          <w:u w:val="single"/>
        </w:rPr>
        <w:t>Metaiodobenzilguanidina</w:t>
      </w:r>
      <w:proofErr w:type="spellEnd"/>
      <w:r w:rsidRPr="002D04B0">
        <w:rPr>
          <w:rFonts w:asciiTheme="minorHAnsi" w:hAnsiTheme="minorHAnsi"/>
          <w:b/>
          <w:u w:val="single"/>
        </w:rPr>
        <w:t xml:space="preserve"> (MIBG)</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 xml:space="preserve">soluzione iniettabile in fiale </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 xml:space="preserve">Attività alla data di taratura multipli di 37 </w:t>
      </w:r>
      <w:proofErr w:type="spellStart"/>
      <w:r w:rsidRPr="002D04B0">
        <w:rPr>
          <w:rFonts w:asciiTheme="minorHAnsi" w:hAnsiTheme="minorHAnsi"/>
        </w:rPr>
        <w:t>MBq</w:t>
      </w:r>
      <w:proofErr w:type="spellEnd"/>
      <w:r w:rsidRPr="002D04B0">
        <w:rPr>
          <w:rFonts w:asciiTheme="minorHAnsi" w:hAnsiTheme="minorHAnsi"/>
        </w:rPr>
        <w:t xml:space="preserve"> (1 </w:t>
      </w:r>
      <w:proofErr w:type="spellStart"/>
      <w:r w:rsidRPr="002D04B0">
        <w:rPr>
          <w:rFonts w:asciiTheme="minorHAnsi" w:hAnsiTheme="minorHAnsi"/>
        </w:rPr>
        <w:t>mCi</w:t>
      </w:r>
      <w:proofErr w:type="spellEnd"/>
      <w:r w:rsidRPr="002D04B0">
        <w:rPr>
          <w:rFonts w:asciiTheme="minorHAnsi" w:hAnsiTheme="minorHAnsi"/>
        </w:rPr>
        <w:t xml:space="preserve">) </w:t>
      </w:r>
      <w:r w:rsidRPr="002D04B0">
        <w:rPr>
          <w:rFonts w:asciiTheme="minorHAnsi" w:hAnsiTheme="minorHAnsi"/>
        </w:rPr>
        <w:tab/>
        <w:t xml:space="preserve">stima quantità </w:t>
      </w:r>
      <w:proofErr w:type="spellStart"/>
      <w:r w:rsidRPr="002D04B0">
        <w:rPr>
          <w:rFonts w:asciiTheme="minorHAnsi" w:hAnsiTheme="minorHAnsi"/>
        </w:rPr>
        <w:t>mCi</w:t>
      </w:r>
      <w:proofErr w:type="spellEnd"/>
      <w:r w:rsidRPr="002D04B0">
        <w:rPr>
          <w:rFonts w:asciiTheme="minorHAnsi" w:hAnsiTheme="minorHAnsi"/>
        </w:rPr>
        <w:t xml:space="preserve"> / anno: 100</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Data di taratura: almeno ore 18:00 del giorno di consegna. Consegna entro le ore 12:00. Le spese relative al trasporto devono essere quotate separatamente.</w:t>
      </w:r>
    </w:p>
    <w:p w:rsidR="00D141DE" w:rsidRPr="002D04B0" w:rsidRDefault="00D141DE" w:rsidP="00D141DE">
      <w:pPr>
        <w:tabs>
          <w:tab w:val="left" w:pos="426"/>
          <w:tab w:val="left" w:pos="993"/>
        </w:tabs>
        <w:spacing w:line="360" w:lineRule="auto"/>
        <w:jc w:val="center"/>
        <w:rPr>
          <w:rFonts w:asciiTheme="minorHAnsi" w:hAnsiTheme="minorHAnsi"/>
          <w:u w:val="single"/>
        </w:rPr>
      </w:pPr>
    </w:p>
    <w:p w:rsidR="00D141DE" w:rsidRPr="002D04B0" w:rsidRDefault="00D141DE" w:rsidP="00D141DE">
      <w:pPr>
        <w:tabs>
          <w:tab w:val="left" w:pos="426"/>
          <w:tab w:val="left" w:pos="993"/>
          <w:tab w:val="left" w:pos="1418"/>
        </w:tabs>
        <w:spacing w:line="360" w:lineRule="auto"/>
        <w:rPr>
          <w:rFonts w:asciiTheme="minorHAnsi" w:hAnsiTheme="minorHAnsi"/>
          <w:u w:val="single"/>
        </w:rPr>
      </w:pPr>
      <w:r w:rsidRPr="002D04B0">
        <w:rPr>
          <w:rFonts w:asciiTheme="minorHAnsi" w:hAnsiTheme="minorHAnsi"/>
          <w:b/>
          <w:u w:val="single"/>
        </w:rPr>
        <w:t>lotto n. 8</w:t>
      </w:r>
      <w:r w:rsidRPr="002D04B0">
        <w:rPr>
          <w:rFonts w:asciiTheme="minorHAnsi" w:hAnsiTheme="minorHAnsi"/>
          <w:b/>
          <w:u w:val="single"/>
        </w:rPr>
        <w:tab/>
      </w:r>
      <w:r w:rsidRPr="002D04B0">
        <w:rPr>
          <w:rFonts w:asciiTheme="minorHAnsi" w:hAnsiTheme="minorHAnsi"/>
          <w:b/>
          <w:u w:val="single"/>
        </w:rPr>
        <w:tab/>
      </w:r>
      <w:r w:rsidRPr="002D04B0">
        <w:rPr>
          <w:rFonts w:asciiTheme="minorHAnsi" w:hAnsiTheme="minorHAnsi"/>
          <w:b/>
          <w:u w:val="single"/>
          <w:vertAlign w:val="superscript"/>
        </w:rPr>
        <w:t>18</w:t>
      </w:r>
      <w:r w:rsidRPr="002D04B0">
        <w:rPr>
          <w:rFonts w:asciiTheme="minorHAnsi" w:hAnsiTheme="minorHAnsi"/>
          <w:b/>
          <w:u w:val="single"/>
        </w:rPr>
        <w:t>F-Flutemetamolo</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soluzione iniettabile in fiale. Consegna tassativa entro le ore 9:00 del giorno di consegna. Le spese relative al trasporto devono essere quotate separatamente.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dosi / anno: 20</w:t>
      </w:r>
    </w:p>
    <w:p w:rsidR="00D141DE" w:rsidRPr="002D04B0" w:rsidRDefault="00D141DE" w:rsidP="00D141DE">
      <w:pPr>
        <w:tabs>
          <w:tab w:val="left" w:pos="426"/>
          <w:tab w:val="left" w:pos="993"/>
        </w:tabs>
        <w:spacing w:line="360" w:lineRule="auto"/>
        <w:rPr>
          <w:rFonts w:asciiTheme="minorHAnsi" w:hAnsiTheme="minorHAnsi"/>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9</w:t>
      </w:r>
      <w:r w:rsidRPr="002D04B0">
        <w:rPr>
          <w:rFonts w:asciiTheme="minorHAnsi" w:hAnsiTheme="minorHAnsi"/>
          <w:b/>
          <w:u w:val="single"/>
        </w:rPr>
        <w:tab/>
      </w:r>
      <w:r w:rsidRPr="002D04B0">
        <w:rPr>
          <w:rFonts w:asciiTheme="minorHAnsi" w:hAnsiTheme="minorHAnsi"/>
          <w:b/>
          <w:u w:val="single"/>
        </w:rPr>
        <w:tab/>
      </w:r>
      <w:r w:rsidRPr="002D04B0">
        <w:rPr>
          <w:rFonts w:asciiTheme="minorHAnsi" w:hAnsiTheme="minorHAnsi"/>
          <w:b/>
          <w:u w:val="single"/>
          <w:vertAlign w:val="superscript"/>
        </w:rPr>
        <w:t>18</w:t>
      </w:r>
      <w:r w:rsidRPr="002D04B0">
        <w:rPr>
          <w:rFonts w:asciiTheme="minorHAnsi" w:hAnsiTheme="minorHAnsi"/>
          <w:b/>
          <w:u w:val="single"/>
        </w:rPr>
        <w:t>F-Florbetaben</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soluzione iniettabile in fiale. Consegna tassativa entro le ore 9:00 del giorno di consegna. Le spese relative al trasporto devono essere quotate separatamente.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dosi / anno: 20</w:t>
      </w:r>
    </w:p>
    <w:p w:rsidR="00D141DE" w:rsidRPr="002D04B0" w:rsidRDefault="00D141DE" w:rsidP="00D141DE">
      <w:pPr>
        <w:tabs>
          <w:tab w:val="left" w:pos="426"/>
          <w:tab w:val="left" w:pos="993"/>
        </w:tabs>
        <w:spacing w:line="360" w:lineRule="auto"/>
        <w:jc w:val="center"/>
        <w:rPr>
          <w:rFonts w:asciiTheme="minorHAnsi" w:hAnsiTheme="minorHAnsi"/>
          <w:u w:val="single"/>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10</w:t>
      </w:r>
      <w:r w:rsidRPr="002D04B0">
        <w:rPr>
          <w:rFonts w:asciiTheme="minorHAnsi" w:hAnsiTheme="minorHAnsi"/>
          <w:b/>
          <w:u w:val="single"/>
        </w:rPr>
        <w:tab/>
      </w:r>
      <w:r w:rsidRPr="002D04B0">
        <w:rPr>
          <w:rFonts w:asciiTheme="minorHAnsi" w:hAnsiTheme="minorHAnsi"/>
          <w:b/>
          <w:u w:val="single"/>
          <w:vertAlign w:val="superscript"/>
        </w:rPr>
        <w:t>90</w:t>
      </w:r>
      <w:r w:rsidRPr="002D04B0">
        <w:rPr>
          <w:rFonts w:asciiTheme="minorHAnsi" w:hAnsiTheme="minorHAnsi"/>
          <w:b/>
          <w:u w:val="single"/>
        </w:rPr>
        <w:t xml:space="preserve">Y – Microsfere di Resina </w:t>
      </w:r>
      <w:r w:rsidRPr="002D04B0">
        <w:rPr>
          <w:rFonts w:asciiTheme="minorHAnsi" w:hAnsiTheme="minorHAnsi"/>
          <w:u w:val="single"/>
        </w:rPr>
        <w:t>– dispositivo medico</w:t>
      </w:r>
    </w:p>
    <w:p w:rsidR="00D141DE" w:rsidRPr="002D04B0" w:rsidRDefault="00D141DE" w:rsidP="00D141DE">
      <w:pPr>
        <w:tabs>
          <w:tab w:val="left" w:pos="426"/>
          <w:tab w:val="left" w:pos="993"/>
        </w:tabs>
        <w:spacing w:line="360" w:lineRule="auto"/>
        <w:jc w:val="both"/>
        <w:rPr>
          <w:rFonts w:asciiTheme="minorHAnsi" w:hAnsiTheme="minorHAnsi"/>
        </w:rPr>
      </w:pPr>
      <w:r w:rsidRPr="002D04B0">
        <w:rPr>
          <w:rFonts w:asciiTheme="minorHAnsi" w:hAnsiTheme="minorHAnsi"/>
        </w:rPr>
        <w:t>microsfere di Y-90 in resina per il trattamento localizzato di pazienti affetti da epatocarcinoma avanzato. Consegna entro le ore 12:00. Le spese relative al trasporto devono essere quotate separatamente.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5</w:t>
      </w:r>
    </w:p>
    <w:p w:rsidR="00D141DE" w:rsidRPr="002D04B0" w:rsidRDefault="00D141DE" w:rsidP="00D141DE">
      <w:pPr>
        <w:tabs>
          <w:tab w:val="left" w:pos="426"/>
          <w:tab w:val="left" w:pos="993"/>
        </w:tabs>
        <w:spacing w:line="360" w:lineRule="auto"/>
        <w:rPr>
          <w:rFonts w:asciiTheme="minorHAnsi" w:hAnsiTheme="minorHAnsi"/>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11</w:t>
      </w:r>
      <w:r w:rsidRPr="002D04B0">
        <w:rPr>
          <w:rFonts w:asciiTheme="minorHAnsi" w:hAnsiTheme="minorHAnsi"/>
          <w:b/>
          <w:u w:val="single"/>
        </w:rPr>
        <w:tab/>
      </w:r>
      <w:r w:rsidRPr="002D04B0">
        <w:rPr>
          <w:rFonts w:asciiTheme="minorHAnsi" w:hAnsiTheme="minorHAnsi"/>
          <w:b/>
          <w:u w:val="single"/>
          <w:vertAlign w:val="superscript"/>
        </w:rPr>
        <w:t>90</w:t>
      </w:r>
      <w:r w:rsidRPr="002D04B0">
        <w:rPr>
          <w:rFonts w:asciiTheme="minorHAnsi" w:hAnsiTheme="minorHAnsi"/>
          <w:b/>
          <w:u w:val="single"/>
        </w:rPr>
        <w:t xml:space="preserve">Y – Microsfere di Vetro – </w:t>
      </w:r>
      <w:r w:rsidRPr="002D04B0">
        <w:rPr>
          <w:rFonts w:asciiTheme="minorHAnsi" w:hAnsiTheme="minorHAnsi"/>
          <w:u w:val="single"/>
        </w:rPr>
        <w:t>dispositivo medico</w:t>
      </w:r>
    </w:p>
    <w:p w:rsidR="00D141DE" w:rsidRPr="002D04B0" w:rsidRDefault="00D141DE" w:rsidP="00D141DE">
      <w:pPr>
        <w:tabs>
          <w:tab w:val="left" w:pos="426"/>
          <w:tab w:val="left" w:pos="993"/>
        </w:tabs>
        <w:spacing w:line="360" w:lineRule="auto"/>
        <w:jc w:val="both"/>
        <w:rPr>
          <w:rFonts w:asciiTheme="minorHAnsi" w:hAnsiTheme="minorHAnsi"/>
        </w:rPr>
      </w:pPr>
      <w:r w:rsidRPr="002D04B0">
        <w:rPr>
          <w:rFonts w:asciiTheme="minorHAnsi" w:hAnsiTheme="minorHAnsi"/>
        </w:rPr>
        <w:t>microsfere di Y-90 in vetro per il trattamento localizzato di pazienti affetti da epatocarcinoma avanzato. Consegna entro le ore 12:00. Le spese relative al trasporto devono essere quotate separatamente.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5</w:t>
      </w:r>
    </w:p>
    <w:p w:rsidR="00D141DE" w:rsidRPr="002D04B0" w:rsidRDefault="00D141DE" w:rsidP="00D141DE">
      <w:pPr>
        <w:tabs>
          <w:tab w:val="left" w:pos="426"/>
          <w:tab w:val="left" w:pos="993"/>
        </w:tabs>
        <w:spacing w:line="360" w:lineRule="auto"/>
        <w:rPr>
          <w:rFonts w:asciiTheme="minorHAnsi" w:hAnsiTheme="minorHAnsi"/>
        </w:rPr>
      </w:pPr>
    </w:p>
    <w:p w:rsidR="00D141DE" w:rsidRPr="002D04B0" w:rsidRDefault="00D141DE" w:rsidP="00D141DE">
      <w:pPr>
        <w:tabs>
          <w:tab w:val="left" w:pos="426"/>
          <w:tab w:val="left" w:pos="993"/>
        </w:tabs>
        <w:spacing w:line="360" w:lineRule="auto"/>
        <w:jc w:val="center"/>
        <w:rPr>
          <w:rFonts w:asciiTheme="minorHAnsi" w:hAnsiTheme="minorHAnsi"/>
          <w:b/>
          <w:u w:val="single"/>
        </w:rPr>
      </w:pPr>
      <w:r w:rsidRPr="002D04B0">
        <w:rPr>
          <w:rFonts w:asciiTheme="minorHAnsi" w:hAnsiTheme="minorHAnsi"/>
          <w:b/>
          <w:u w:val="single"/>
        </w:rPr>
        <w:t>KIT PER PREPARAZIONI RADIOFARMACEUTICHE</w:t>
      </w:r>
    </w:p>
    <w:p w:rsidR="00D141DE" w:rsidRPr="002D04B0" w:rsidRDefault="00D141DE" w:rsidP="00D141DE">
      <w:pPr>
        <w:tabs>
          <w:tab w:val="left" w:pos="567"/>
        </w:tabs>
        <w:spacing w:line="360" w:lineRule="auto"/>
        <w:jc w:val="both"/>
        <w:rPr>
          <w:rFonts w:asciiTheme="minorHAnsi" w:hAnsiTheme="minorHAnsi"/>
        </w:rPr>
      </w:pPr>
      <w:r w:rsidRPr="002D04B0">
        <w:rPr>
          <w:rFonts w:asciiTheme="minorHAnsi" w:hAnsiTheme="minorHAnsi"/>
        </w:rPr>
        <w:t xml:space="preserve">Tutti i kit per preparazioni </w:t>
      </w:r>
      <w:proofErr w:type="spellStart"/>
      <w:r w:rsidRPr="002D04B0">
        <w:rPr>
          <w:rFonts w:asciiTheme="minorHAnsi" w:hAnsiTheme="minorHAnsi"/>
        </w:rPr>
        <w:t>radiofarmaceutiche</w:t>
      </w:r>
      <w:proofErr w:type="spellEnd"/>
      <w:r w:rsidRPr="002D04B0">
        <w:rPr>
          <w:rFonts w:asciiTheme="minorHAnsi" w:hAnsiTheme="minorHAnsi"/>
        </w:rPr>
        <w:t xml:space="preserve"> offerti dovranno essere provvisti di AIC valida in Italia.</w:t>
      </w:r>
    </w:p>
    <w:p w:rsidR="00D141DE" w:rsidRPr="002D04B0" w:rsidRDefault="00D141DE" w:rsidP="00D141DE">
      <w:pPr>
        <w:tabs>
          <w:tab w:val="left" w:pos="426"/>
          <w:tab w:val="left" w:pos="993"/>
        </w:tabs>
        <w:spacing w:line="360" w:lineRule="auto"/>
        <w:jc w:val="both"/>
        <w:rPr>
          <w:rFonts w:asciiTheme="minorHAnsi" w:hAnsiTheme="minorHAnsi"/>
          <w:u w:val="single"/>
        </w:rPr>
      </w:pPr>
      <w:r w:rsidRPr="002D04B0">
        <w:rPr>
          <w:rFonts w:asciiTheme="minorHAnsi" w:hAnsiTheme="minorHAnsi"/>
        </w:rPr>
        <w:t>Per ciascun prodotto aggiudicato per cui, secondo AIC, è richiesto il riscaldamento, la ditta aggiudicataria si impegna a fornire, unitamente alla prima fornitura, un adeguato sistema di riscaldamento (bollitore, fornetto riscaldante, ecc.)</w:t>
      </w:r>
    </w:p>
    <w:p w:rsidR="00D141DE" w:rsidRDefault="00D141DE" w:rsidP="00D141DE">
      <w:pPr>
        <w:tabs>
          <w:tab w:val="left" w:pos="426"/>
          <w:tab w:val="left" w:pos="993"/>
        </w:tabs>
        <w:spacing w:line="360" w:lineRule="auto"/>
        <w:rPr>
          <w:rFonts w:asciiTheme="minorHAnsi" w:hAnsiTheme="minorHAnsi"/>
          <w:b/>
          <w:u w:val="single"/>
        </w:rPr>
      </w:pPr>
    </w:p>
    <w:p w:rsidR="00C1048E" w:rsidRPr="002D04B0" w:rsidRDefault="00C1048E" w:rsidP="00D141DE">
      <w:pPr>
        <w:tabs>
          <w:tab w:val="left" w:pos="426"/>
          <w:tab w:val="left" w:pos="993"/>
        </w:tabs>
        <w:spacing w:line="360" w:lineRule="auto"/>
        <w:rPr>
          <w:rFonts w:asciiTheme="minorHAnsi" w:hAnsiTheme="minorHAnsi"/>
          <w:b/>
          <w:u w:val="single"/>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12</w:t>
      </w:r>
      <w:r w:rsidRPr="002D04B0">
        <w:rPr>
          <w:rFonts w:asciiTheme="minorHAnsi" w:hAnsiTheme="minorHAnsi"/>
          <w:b/>
          <w:u w:val="single"/>
        </w:rPr>
        <w:tab/>
        <w:t xml:space="preserve">Acido </w:t>
      </w:r>
      <w:proofErr w:type="spellStart"/>
      <w:r w:rsidRPr="002D04B0">
        <w:rPr>
          <w:rFonts w:asciiTheme="minorHAnsi" w:hAnsiTheme="minorHAnsi"/>
          <w:b/>
          <w:u w:val="single"/>
        </w:rPr>
        <w:t>dietilentriaminopentacetico</w:t>
      </w:r>
      <w:proofErr w:type="spellEnd"/>
      <w:r w:rsidRPr="002D04B0">
        <w:rPr>
          <w:rFonts w:asciiTheme="minorHAnsi" w:hAnsiTheme="minorHAnsi"/>
          <w:b/>
          <w:u w:val="single"/>
        </w:rPr>
        <w:t xml:space="preserve"> (DTPA)</w:t>
      </w: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rPr>
        <w:t xml:space="preserve">Fiale per scintigrafia renale sequenziale e per scintigrafia polmonare </w:t>
      </w:r>
      <w:proofErr w:type="spellStart"/>
      <w:r w:rsidRPr="002D04B0">
        <w:rPr>
          <w:rFonts w:asciiTheme="minorHAnsi" w:hAnsiTheme="minorHAnsi"/>
        </w:rPr>
        <w:t>ventilatoria</w:t>
      </w:r>
      <w:proofErr w:type="spellEnd"/>
      <w:r w:rsidRPr="002D04B0">
        <w:rPr>
          <w:rFonts w:asciiTheme="minorHAnsi" w:hAnsiTheme="minorHAnsi"/>
        </w:rPr>
        <w:t xml:space="preserve"> (</w:t>
      </w:r>
      <w:proofErr w:type="spellStart"/>
      <w:r w:rsidRPr="002D04B0">
        <w:rPr>
          <w:rFonts w:asciiTheme="minorHAnsi" w:hAnsiTheme="minorHAnsi"/>
        </w:rPr>
        <w:t>radioaereosol</w:t>
      </w:r>
      <w:proofErr w:type="spellEnd"/>
      <w:r w:rsidRPr="002D04B0">
        <w:rPr>
          <w:rFonts w:asciiTheme="minorHAnsi" w:hAnsiTheme="minorHAnsi"/>
        </w:rPr>
        <w:t xml:space="preserve">)  </w:t>
      </w:r>
      <w:r w:rsidRPr="002D04B0">
        <w:rPr>
          <w:rFonts w:asciiTheme="minorHAnsi" w:hAnsiTheme="minorHAnsi"/>
          <w:b/>
        </w:rPr>
        <w:t xml:space="preserve"> </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lastRenderedPageBreak/>
        <w:t>stima quantità fiale / anno: 100 (20 kit da 5 fiale)</w:t>
      </w:r>
    </w:p>
    <w:p w:rsidR="00D141DE" w:rsidRPr="002D04B0" w:rsidRDefault="00D141DE" w:rsidP="00D141DE">
      <w:pPr>
        <w:tabs>
          <w:tab w:val="left" w:pos="426"/>
          <w:tab w:val="left" w:pos="993"/>
        </w:tabs>
        <w:spacing w:line="360" w:lineRule="auto"/>
        <w:jc w:val="center"/>
        <w:rPr>
          <w:rFonts w:asciiTheme="minorHAnsi" w:hAnsiTheme="minorHAnsi"/>
          <w:u w:val="single"/>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13</w:t>
      </w:r>
      <w:r w:rsidRPr="002D04B0">
        <w:rPr>
          <w:rFonts w:asciiTheme="minorHAnsi" w:hAnsiTheme="minorHAnsi"/>
          <w:b/>
          <w:u w:val="single"/>
        </w:rPr>
        <w:tab/>
        <w:t xml:space="preserve">Acido </w:t>
      </w:r>
      <w:proofErr w:type="spellStart"/>
      <w:r w:rsidRPr="002D04B0">
        <w:rPr>
          <w:rFonts w:asciiTheme="minorHAnsi" w:hAnsiTheme="minorHAnsi"/>
          <w:b/>
          <w:u w:val="single"/>
        </w:rPr>
        <w:t>Dimercaptosuccinico</w:t>
      </w:r>
      <w:proofErr w:type="spellEnd"/>
      <w:r w:rsidRPr="002D04B0">
        <w:rPr>
          <w:rFonts w:asciiTheme="minorHAnsi" w:hAnsiTheme="minorHAnsi"/>
          <w:b/>
          <w:u w:val="single"/>
        </w:rPr>
        <w:t xml:space="preserve"> (DMSA)</w:t>
      </w: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rPr>
        <w:t>Fiale per scintigrafia renale statica</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20 (4 kit da 5 fiale)</w:t>
      </w:r>
    </w:p>
    <w:p w:rsidR="00D141DE" w:rsidRPr="002D04B0" w:rsidRDefault="00D141DE" w:rsidP="00D141DE">
      <w:pPr>
        <w:tabs>
          <w:tab w:val="left" w:pos="426"/>
          <w:tab w:val="left" w:pos="993"/>
        </w:tabs>
        <w:spacing w:line="360" w:lineRule="auto"/>
        <w:jc w:val="center"/>
        <w:rPr>
          <w:rFonts w:asciiTheme="minorHAnsi" w:hAnsiTheme="minorHAnsi"/>
          <w:u w:val="single"/>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14</w:t>
      </w:r>
      <w:r w:rsidRPr="002D04B0">
        <w:rPr>
          <w:rFonts w:asciiTheme="minorHAnsi" w:hAnsiTheme="minorHAnsi"/>
          <w:b/>
          <w:u w:val="single"/>
        </w:rPr>
        <w:tab/>
        <w:t xml:space="preserve">Anticorpi </w:t>
      </w:r>
      <w:proofErr w:type="spellStart"/>
      <w:r w:rsidRPr="002D04B0">
        <w:rPr>
          <w:rFonts w:asciiTheme="minorHAnsi" w:hAnsiTheme="minorHAnsi"/>
          <w:b/>
          <w:u w:val="single"/>
        </w:rPr>
        <w:t>Antigranulociti</w:t>
      </w:r>
      <w:proofErr w:type="spellEnd"/>
      <w:r w:rsidRPr="002D04B0">
        <w:rPr>
          <w:rFonts w:asciiTheme="minorHAnsi" w:hAnsiTheme="minorHAnsi"/>
          <w:b/>
          <w:u w:val="single"/>
        </w:rPr>
        <w:t xml:space="preserve"> </w:t>
      </w:r>
      <w:proofErr w:type="spellStart"/>
      <w:r w:rsidRPr="002D04B0">
        <w:rPr>
          <w:rFonts w:asciiTheme="minorHAnsi" w:hAnsiTheme="minorHAnsi"/>
          <w:b/>
          <w:u w:val="single"/>
        </w:rPr>
        <w:t>MAb</w:t>
      </w:r>
      <w:proofErr w:type="spellEnd"/>
      <w:r w:rsidRPr="002D04B0">
        <w:rPr>
          <w:rFonts w:asciiTheme="minorHAnsi" w:hAnsiTheme="minorHAnsi"/>
          <w:b/>
          <w:u w:val="single"/>
        </w:rPr>
        <w:t xml:space="preserve"> BW 250/183 murino</w:t>
      </w:r>
    </w:p>
    <w:p w:rsidR="00D141DE" w:rsidRPr="002D04B0" w:rsidRDefault="00D141DE" w:rsidP="00D141DE">
      <w:pPr>
        <w:tabs>
          <w:tab w:val="left" w:pos="426"/>
          <w:tab w:val="left" w:pos="851"/>
        </w:tabs>
        <w:spacing w:line="360" w:lineRule="auto"/>
        <w:rPr>
          <w:rFonts w:asciiTheme="minorHAnsi" w:hAnsiTheme="minorHAnsi"/>
        </w:rPr>
      </w:pPr>
      <w:r w:rsidRPr="002D04B0">
        <w:rPr>
          <w:rFonts w:asciiTheme="minorHAnsi" w:hAnsiTheme="minorHAnsi"/>
        </w:rPr>
        <w:t xml:space="preserve">kit da 2 dosi (2 x 2 fiale) per scintigrafia midollo osseo e scintigrafia focolai di infezione </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kit / anno: 40 (20 confezioni da 2 fiale)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 xml:space="preserve">da fornire unitamente a kit anti HAMA </w:t>
      </w:r>
      <w:r w:rsidRPr="002D04B0">
        <w:rPr>
          <w:rFonts w:asciiTheme="minorHAnsi" w:hAnsiTheme="minorHAnsi"/>
        </w:rPr>
        <w:tab/>
        <w:t>stima quantità kit / anno: 30</w:t>
      </w:r>
    </w:p>
    <w:p w:rsidR="00D141DE" w:rsidRPr="002D04B0" w:rsidRDefault="00D141DE" w:rsidP="00D141DE">
      <w:pPr>
        <w:tabs>
          <w:tab w:val="left" w:pos="360"/>
        </w:tabs>
        <w:spacing w:line="360" w:lineRule="auto"/>
        <w:jc w:val="both"/>
        <w:rPr>
          <w:rFonts w:asciiTheme="minorHAnsi" w:hAnsiTheme="minorHAnsi"/>
          <w:u w:val="single"/>
        </w:rPr>
      </w:pPr>
    </w:p>
    <w:p w:rsidR="00D141DE" w:rsidRPr="002D04B0" w:rsidRDefault="00D141DE" w:rsidP="00D141DE">
      <w:pPr>
        <w:tabs>
          <w:tab w:val="left" w:pos="360"/>
          <w:tab w:val="left" w:pos="993"/>
        </w:tabs>
        <w:spacing w:line="360" w:lineRule="auto"/>
        <w:rPr>
          <w:rFonts w:asciiTheme="minorHAnsi" w:hAnsiTheme="minorHAnsi"/>
          <w:u w:val="single"/>
        </w:rPr>
      </w:pPr>
      <w:r w:rsidRPr="002D04B0">
        <w:rPr>
          <w:rFonts w:asciiTheme="minorHAnsi" w:hAnsiTheme="minorHAnsi"/>
          <w:b/>
          <w:u w:val="single"/>
        </w:rPr>
        <w:t>lotto n. 15</w:t>
      </w:r>
      <w:r w:rsidRPr="002D04B0">
        <w:rPr>
          <w:rFonts w:asciiTheme="minorHAnsi" w:hAnsiTheme="minorHAnsi"/>
          <w:b/>
          <w:u w:val="single"/>
        </w:rPr>
        <w:tab/>
      </w:r>
      <w:proofErr w:type="spellStart"/>
      <w:r w:rsidRPr="002D04B0">
        <w:rPr>
          <w:rFonts w:asciiTheme="minorHAnsi" w:hAnsiTheme="minorHAnsi"/>
          <w:b/>
          <w:u w:val="single"/>
        </w:rPr>
        <w:t>Idrossimetilendifosfonato</w:t>
      </w:r>
      <w:proofErr w:type="spellEnd"/>
      <w:r w:rsidRPr="002D04B0">
        <w:rPr>
          <w:rFonts w:asciiTheme="minorHAnsi" w:hAnsiTheme="minorHAnsi"/>
          <w:b/>
          <w:u w:val="single"/>
        </w:rPr>
        <w:t xml:space="preserve"> (HDP oppure HMDP)</w:t>
      </w:r>
    </w:p>
    <w:p w:rsidR="00D141DE" w:rsidRPr="002D04B0" w:rsidRDefault="00D141DE" w:rsidP="00D141DE">
      <w:pPr>
        <w:tabs>
          <w:tab w:val="left" w:pos="360"/>
          <w:tab w:val="left" w:pos="993"/>
        </w:tabs>
        <w:spacing w:line="360" w:lineRule="auto"/>
        <w:jc w:val="both"/>
        <w:rPr>
          <w:rFonts w:asciiTheme="minorHAnsi" w:hAnsiTheme="minorHAnsi"/>
        </w:rPr>
      </w:pPr>
      <w:r w:rsidRPr="002D04B0">
        <w:rPr>
          <w:rFonts w:asciiTheme="minorHAnsi" w:hAnsiTheme="minorHAnsi"/>
        </w:rPr>
        <w:t>Fiale per scintigrafia ossea</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300 (60 kit da 5 fiale)</w:t>
      </w:r>
    </w:p>
    <w:p w:rsidR="00D141DE" w:rsidRPr="002D04B0" w:rsidRDefault="00D141DE" w:rsidP="00D141DE">
      <w:pPr>
        <w:tabs>
          <w:tab w:val="left" w:pos="360"/>
          <w:tab w:val="left" w:pos="993"/>
        </w:tabs>
        <w:spacing w:line="360" w:lineRule="auto"/>
        <w:jc w:val="both"/>
        <w:rPr>
          <w:rFonts w:asciiTheme="minorHAnsi" w:hAnsiTheme="minorHAnsi"/>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16</w:t>
      </w:r>
      <w:r w:rsidRPr="002D04B0">
        <w:rPr>
          <w:rFonts w:asciiTheme="minorHAnsi" w:hAnsiTheme="minorHAnsi"/>
          <w:b/>
          <w:u w:val="single"/>
        </w:rPr>
        <w:tab/>
      </w:r>
      <w:proofErr w:type="spellStart"/>
      <w:r w:rsidRPr="002D04B0">
        <w:rPr>
          <w:rFonts w:asciiTheme="minorHAnsi" w:hAnsiTheme="minorHAnsi"/>
          <w:b/>
          <w:u w:val="single"/>
        </w:rPr>
        <w:t>Macroaggregati</w:t>
      </w:r>
      <w:proofErr w:type="spellEnd"/>
      <w:r w:rsidRPr="002D04B0">
        <w:rPr>
          <w:rFonts w:asciiTheme="minorHAnsi" w:hAnsiTheme="minorHAnsi"/>
          <w:b/>
          <w:u w:val="single"/>
        </w:rPr>
        <w:t xml:space="preserve"> di Albumina umana (MAA)</w:t>
      </w:r>
    </w:p>
    <w:p w:rsidR="00D141DE" w:rsidRPr="002D04B0" w:rsidRDefault="00D141DE" w:rsidP="00D141DE">
      <w:pPr>
        <w:tabs>
          <w:tab w:val="left" w:pos="360"/>
          <w:tab w:val="left" w:pos="993"/>
        </w:tabs>
        <w:spacing w:line="360" w:lineRule="auto"/>
        <w:jc w:val="both"/>
        <w:rPr>
          <w:rFonts w:asciiTheme="minorHAnsi" w:hAnsiTheme="minorHAnsi"/>
        </w:rPr>
      </w:pPr>
      <w:r w:rsidRPr="002D04B0">
        <w:rPr>
          <w:rFonts w:asciiTheme="minorHAnsi" w:hAnsiTheme="minorHAnsi"/>
        </w:rPr>
        <w:t xml:space="preserve">Fiale per scintigrafia polmonare </w:t>
      </w:r>
      <w:proofErr w:type="spellStart"/>
      <w:r w:rsidRPr="002D04B0">
        <w:rPr>
          <w:rFonts w:asciiTheme="minorHAnsi" w:hAnsiTheme="minorHAnsi"/>
        </w:rPr>
        <w:t>perfusionale</w:t>
      </w:r>
      <w:proofErr w:type="spellEnd"/>
      <w:r w:rsidRPr="002D04B0">
        <w:rPr>
          <w:rFonts w:asciiTheme="minorHAnsi" w:hAnsiTheme="minorHAnsi"/>
        </w:rPr>
        <w:t>, particelle di dimensioni comprese tra 10 e 100 µm per almeno il 90%,</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100 (20 kit da 5 fiale)</w:t>
      </w:r>
    </w:p>
    <w:p w:rsidR="00D141DE" w:rsidRPr="002D04B0" w:rsidRDefault="00D141DE" w:rsidP="00D141DE">
      <w:pPr>
        <w:tabs>
          <w:tab w:val="left" w:pos="360"/>
          <w:tab w:val="left" w:pos="993"/>
        </w:tabs>
        <w:spacing w:line="360" w:lineRule="auto"/>
        <w:jc w:val="both"/>
        <w:rPr>
          <w:rFonts w:asciiTheme="minorHAnsi" w:hAnsiTheme="minorHAnsi"/>
        </w:rPr>
      </w:pPr>
    </w:p>
    <w:p w:rsidR="00D141DE" w:rsidRPr="002D04B0" w:rsidRDefault="00D141DE" w:rsidP="00D141DE">
      <w:pPr>
        <w:tabs>
          <w:tab w:val="left" w:pos="360"/>
          <w:tab w:val="left" w:pos="993"/>
        </w:tabs>
        <w:spacing w:line="360" w:lineRule="auto"/>
        <w:rPr>
          <w:rFonts w:asciiTheme="minorHAnsi" w:hAnsiTheme="minorHAnsi"/>
          <w:u w:val="single"/>
        </w:rPr>
      </w:pPr>
      <w:r w:rsidRPr="002D04B0">
        <w:rPr>
          <w:rFonts w:asciiTheme="minorHAnsi" w:hAnsiTheme="minorHAnsi"/>
          <w:b/>
          <w:u w:val="single"/>
        </w:rPr>
        <w:t>lotto n. 17</w:t>
      </w:r>
      <w:r w:rsidRPr="002D04B0">
        <w:rPr>
          <w:rFonts w:asciiTheme="minorHAnsi" w:hAnsiTheme="minorHAnsi"/>
          <w:b/>
          <w:u w:val="single"/>
        </w:rPr>
        <w:tab/>
      </w:r>
      <w:proofErr w:type="spellStart"/>
      <w:r w:rsidRPr="002D04B0">
        <w:rPr>
          <w:rFonts w:asciiTheme="minorHAnsi" w:hAnsiTheme="minorHAnsi"/>
          <w:b/>
          <w:u w:val="single"/>
        </w:rPr>
        <w:t>Nanocollodi</w:t>
      </w:r>
      <w:proofErr w:type="spellEnd"/>
      <w:r w:rsidRPr="002D04B0">
        <w:rPr>
          <w:rFonts w:asciiTheme="minorHAnsi" w:hAnsiTheme="minorHAnsi"/>
          <w:b/>
          <w:u w:val="single"/>
        </w:rPr>
        <w:t xml:space="preserve"> di albumina umana</w:t>
      </w:r>
    </w:p>
    <w:p w:rsidR="00D141DE" w:rsidRPr="002D04B0" w:rsidRDefault="00D141DE" w:rsidP="00D141DE">
      <w:pPr>
        <w:tabs>
          <w:tab w:val="left" w:pos="360"/>
          <w:tab w:val="left" w:pos="993"/>
        </w:tabs>
        <w:spacing w:line="360" w:lineRule="auto"/>
        <w:jc w:val="both"/>
        <w:rPr>
          <w:rFonts w:asciiTheme="minorHAnsi" w:hAnsiTheme="minorHAnsi"/>
          <w:shd w:val="clear" w:color="auto" w:fill="C0C0C0"/>
        </w:rPr>
      </w:pPr>
      <w:r w:rsidRPr="002D04B0">
        <w:rPr>
          <w:rFonts w:asciiTheme="minorHAnsi" w:hAnsiTheme="minorHAnsi"/>
        </w:rPr>
        <w:t xml:space="preserve">Fiale per </w:t>
      </w:r>
      <w:proofErr w:type="spellStart"/>
      <w:r w:rsidRPr="002D04B0">
        <w:rPr>
          <w:rFonts w:asciiTheme="minorHAnsi" w:hAnsiTheme="minorHAnsi"/>
        </w:rPr>
        <w:t>linfoscintigrafia</w:t>
      </w:r>
      <w:proofErr w:type="spellEnd"/>
      <w:r w:rsidRPr="002D04B0">
        <w:rPr>
          <w:rFonts w:asciiTheme="minorHAnsi" w:hAnsiTheme="minorHAnsi"/>
        </w:rPr>
        <w:t xml:space="preserve"> – scintigrafia midollo osseo. Particelle al 95% di diametro ≤ 80 nm, </w:t>
      </w:r>
      <w:r w:rsidRPr="002D04B0">
        <w:rPr>
          <w:rFonts w:asciiTheme="minorHAnsi" w:hAnsiTheme="minorHAnsi"/>
          <w:b/>
        </w:rPr>
        <w:t xml:space="preserve"> </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200 (40 kit da 5 fiale)</w:t>
      </w:r>
    </w:p>
    <w:p w:rsidR="00D141DE" w:rsidRPr="002D04B0" w:rsidRDefault="00D141DE" w:rsidP="00D141DE">
      <w:pPr>
        <w:tabs>
          <w:tab w:val="left" w:pos="426"/>
          <w:tab w:val="left" w:pos="993"/>
        </w:tabs>
        <w:spacing w:line="360" w:lineRule="auto"/>
        <w:rPr>
          <w:rFonts w:asciiTheme="minorHAnsi" w:hAnsiTheme="minorHAnsi"/>
        </w:rPr>
      </w:pPr>
    </w:p>
    <w:p w:rsidR="00D141DE" w:rsidRPr="002D04B0" w:rsidRDefault="00D141DE" w:rsidP="00D141DE">
      <w:pPr>
        <w:tabs>
          <w:tab w:val="left" w:pos="360"/>
        </w:tabs>
        <w:spacing w:line="360" w:lineRule="auto"/>
        <w:rPr>
          <w:rFonts w:asciiTheme="minorHAnsi" w:hAnsiTheme="minorHAnsi"/>
          <w:u w:val="single"/>
        </w:rPr>
      </w:pPr>
      <w:r w:rsidRPr="002D04B0">
        <w:rPr>
          <w:rFonts w:asciiTheme="minorHAnsi" w:hAnsiTheme="minorHAnsi"/>
          <w:b/>
          <w:u w:val="single"/>
        </w:rPr>
        <w:t>lotto n. 18</w:t>
      </w:r>
      <w:r w:rsidRPr="002D04B0">
        <w:rPr>
          <w:rFonts w:asciiTheme="minorHAnsi" w:hAnsiTheme="minorHAnsi"/>
          <w:b/>
          <w:u w:val="single"/>
        </w:rPr>
        <w:tab/>
      </w:r>
      <w:proofErr w:type="spellStart"/>
      <w:r w:rsidRPr="002D04B0">
        <w:rPr>
          <w:rFonts w:asciiTheme="minorHAnsi" w:hAnsiTheme="minorHAnsi"/>
          <w:b/>
          <w:u w:val="single"/>
        </w:rPr>
        <w:t>Pirofosfato</w:t>
      </w:r>
      <w:proofErr w:type="spellEnd"/>
      <w:r w:rsidRPr="002D04B0">
        <w:rPr>
          <w:rFonts w:asciiTheme="minorHAnsi" w:hAnsiTheme="minorHAnsi"/>
          <w:b/>
          <w:u w:val="single"/>
        </w:rPr>
        <w:t xml:space="preserve"> stannoso o equivalenti</w:t>
      </w:r>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fiale per la marcatura dei globuli rossi</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30 (6 kit da 5 fiale)</w:t>
      </w:r>
    </w:p>
    <w:p w:rsidR="00D141DE" w:rsidRPr="002D04B0" w:rsidRDefault="00D141DE" w:rsidP="00D141DE">
      <w:pPr>
        <w:tabs>
          <w:tab w:val="left" w:pos="360"/>
        </w:tabs>
        <w:spacing w:line="360" w:lineRule="auto"/>
        <w:jc w:val="center"/>
        <w:rPr>
          <w:rFonts w:asciiTheme="minorHAnsi" w:hAnsiTheme="minorHAnsi"/>
          <w:b/>
        </w:rPr>
      </w:pPr>
    </w:p>
    <w:p w:rsidR="00D141DE" w:rsidRPr="002D04B0" w:rsidRDefault="00D141DE" w:rsidP="00D141DE">
      <w:pPr>
        <w:tabs>
          <w:tab w:val="left" w:pos="360"/>
        </w:tabs>
        <w:spacing w:line="360" w:lineRule="auto"/>
        <w:rPr>
          <w:rFonts w:asciiTheme="minorHAnsi" w:hAnsiTheme="minorHAnsi"/>
          <w:u w:val="single"/>
        </w:rPr>
      </w:pPr>
      <w:r w:rsidRPr="002D04B0">
        <w:rPr>
          <w:rFonts w:asciiTheme="minorHAnsi" w:hAnsiTheme="minorHAnsi"/>
          <w:b/>
          <w:u w:val="single"/>
        </w:rPr>
        <w:t>lotto n. 19</w:t>
      </w:r>
      <w:r w:rsidRPr="002D04B0">
        <w:rPr>
          <w:rFonts w:asciiTheme="minorHAnsi" w:hAnsiTheme="minorHAnsi"/>
          <w:b/>
          <w:u w:val="single"/>
        </w:rPr>
        <w:tab/>
      </w:r>
      <w:proofErr w:type="spellStart"/>
      <w:r w:rsidRPr="002D04B0">
        <w:rPr>
          <w:rFonts w:asciiTheme="minorHAnsi" w:hAnsiTheme="minorHAnsi"/>
          <w:b/>
          <w:u w:val="single"/>
        </w:rPr>
        <w:t>Esametazina</w:t>
      </w:r>
      <w:proofErr w:type="spellEnd"/>
      <w:r w:rsidRPr="002D04B0">
        <w:rPr>
          <w:rFonts w:asciiTheme="minorHAnsi" w:hAnsiTheme="minorHAnsi"/>
          <w:b/>
          <w:u w:val="single"/>
        </w:rPr>
        <w:t xml:space="preserve"> (HMPAO)</w:t>
      </w:r>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 xml:space="preserve">Fiale per scintigrafia cerebrale </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25 (5 kit da 5 fiale)</w:t>
      </w:r>
    </w:p>
    <w:p w:rsidR="00D141DE" w:rsidRPr="002D04B0" w:rsidRDefault="00D141DE" w:rsidP="00D141DE">
      <w:pPr>
        <w:tabs>
          <w:tab w:val="left" w:pos="426"/>
          <w:tab w:val="left" w:pos="993"/>
        </w:tabs>
        <w:spacing w:line="360" w:lineRule="auto"/>
        <w:rPr>
          <w:rFonts w:asciiTheme="minorHAnsi" w:hAnsiTheme="minorHAnsi"/>
        </w:rPr>
      </w:pPr>
    </w:p>
    <w:p w:rsidR="00D141DE" w:rsidRPr="002D04B0" w:rsidRDefault="00D141DE" w:rsidP="00D141DE">
      <w:pPr>
        <w:tabs>
          <w:tab w:val="left" w:pos="360"/>
        </w:tabs>
        <w:spacing w:line="360" w:lineRule="auto"/>
        <w:rPr>
          <w:rFonts w:asciiTheme="minorHAnsi" w:hAnsiTheme="minorHAnsi"/>
          <w:u w:val="single"/>
        </w:rPr>
      </w:pPr>
      <w:r w:rsidRPr="002D04B0">
        <w:rPr>
          <w:rFonts w:asciiTheme="minorHAnsi" w:hAnsiTheme="minorHAnsi"/>
          <w:b/>
          <w:u w:val="single"/>
        </w:rPr>
        <w:lastRenderedPageBreak/>
        <w:t>lotto n. 20</w:t>
      </w:r>
      <w:r w:rsidRPr="002D04B0">
        <w:rPr>
          <w:rFonts w:asciiTheme="minorHAnsi" w:hAnsiTheme="minorHAnsi"/>
          <w:b/>
          <w:u w:val="single"/>
        </w:rPr>
        <w:tab/>
      </w:r>
      <w:proofErr w:type="spellStart"/>
      <w:r w:rsidRPr="002D04B0">
        <w:rPr>
          <w:rFonts w:asciiTheme="minorHAnsi" w:hAnsiTheme="minorHAnsi"/>
          <w:b/>
          <w:u w:val="single"/>
        </w:rPr>
        <w:t>Ethylcisteinate</w:t>
      </w:r>
      <w:proofErr w:type="spellEnd"/>
      <w:r w:rsidRPr="002D04B0">
        <w:rPr>
          <w:rFonts w:asciiTheme="minorHAnsi" w:hAnsiTheme="minorHAnsi"/>
          <w:b/>
          <w:u w:val="single"/>
        </w:rPr>
        <w:t xml:space="preserve"> </w:t>
      </w:r>
      <w:proofErr w:type="spellStart"/>
      <w:r w:rsidRPr="002D04B0">
        <w:rPr>
          <w:rFonts w:asciiTheme="minorHAnsi" w:hAnsiTheme="minorHAnsi"/>
          <w:b/>
          <w:u w:val="single"/>
        </w:rPr>
        <w:t>Dimer</w:t>
      </w:r>
      <w:proofErr w:type="spellEnd"/>
      <w:r w:rsidRPr="002D04B0">
        <w:rPr>
          <w:rFonts w:asciiTheme="minorHAnsi" w:hAnsiTheme="minorHAnsi"/>
          <w:b/>
          <w:u w:val="single"/>
        </w:rPr>
        <w:t xml:space="preserve"> (ECD)</w:t>
      </w:r>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 xml:space="preserve">Fiale per scintigrafia cerebrale </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10 (2 kit da 5 fiale)</w:t>
      </w:r>
    </w:p>
    <w:p w:rsidR="00D141DE" w:rsidRPr="002D04B0" w:rsidRDefault="00D141DE" w:rsidP="00D141DE">
      <w:pPr>
        <w:tabs>
          <w:tab w:val="left" w:pos="426"/>
          <w:tab w:val="left" w:pos="993"/>
        </w:tabs>
        <w:spacing w:line="360" w:lineRule="auto"/>
        <w:rPr>
          <w:rFonts w:asciiTheme="minorHAnsi" w:hAnsiTheme="minorHAnsi"/>
        </w:rPr>
      </w:pPr>
    </w:p>
    <w:p w:rsidR="00D141DE" w:rsidRPr="002D04B0" w:rsidRDefault="00D141DE" w:rsidP="00D141DE">
      <w:pPr>
        <w:tabs>
          <w:tab w:val="left" w:pos="360"/>
        </w:tabs>
        <w:spacing w:line="360" w:lineRule="auto"/>
        <w:rPr>
          <w:rFonts w:asciiTheme="minorHAnsi" w:hAnsiTheme="minorHAnsi"/>
          <w:b/>
        </w:rPr>
      </w:pPr>
      <w:r w:rsidRPr="002D04B0">
        <w:rPr>
          <w:rFonts w:asciiTheme="minorHAnsi" w:hAnsiTheme="minorHAnsi"/>
          <w:b/>
          <w:u w:val="single"/>
        </w:rPr>
        <w:t>lotto n. 21</w:t>
      </w:r>
      <w:r w:rsidRPr="002D04B0">
        <w:rPr>
          <w:rFonts w:asciiTheme="minorHAnsi" w:hAnsiTheme="minorHAnsi"/>
          <w:b/>
          <w:u w:val="single"/>
        </w:rPr>
        <w:tab/>
        <w:t>2-Metossi-isobutil-isonitrile (SESTAMIBI) – 1 mg</w:t>
      </w:r>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 xml:space="preserve">Fiale per scintigrafia </w:t>
      </w:r>
      <w:proofErr w:type="spellStart"/>
      <w:r w:rsidRPr="002D04B0">
        <w:rPr>
          <w:rFonts w:asciiTheme="minorHAnsi" w:hAnsiTheme="minorHAnsi"/>
        </w:rPr>
        <w:t>perfusionale</w:t>
      </w:r>
      <w:proofErr w:type="spellEnd"/>
      <w:r w:rsidRPr="002D04B0">
        <w:rPr>
          <w:rFonts w:asciiTheme="minorHAnsi" w:hAnsiTheme="minorHAnsi"/>
        </w:rPr>
        <w:t xml:space="preserve"> miocardica/ scintigrafia paratiroidea/</w:t>
      </w:r>
      <w:proofErr w:type="spellStart"/>
      <w:r w:rsidRPr="002D04B0">
        <w:rPr>
          <w:rFonts w:asciiTheme="minorHAnsi" w:hAnsiTheme="minorHAnsi"/>
        </w:rPr>
        <w:t>mammoscintigrafia</w:t>
      </w:r>
      <w:proofErr w:type="spellEnd"/>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 xml:space="preserve">Quantità di principio attivo 1 mg </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150 (30 kit da 5 fiale)</w:t>
      </w:r>
    </w:p>
    <w:p w:rsidR="00D141DE" w:rsidRPr="002D04B0" w:rsidRDefault="00D141DE" w:rsidP="00D141DE">
      <w:pPr>
        <w:tabs>
          <w:tab w:val="left" w:pos="426"/>
          <w:tab w:val="left" w:pos="993"/>
        </w:tabs>
        <w:spacing w:line="360" w:lineRule="auto"/>
        <w:rPr>
          <w:rFonts w:asciiTheme="minorHAnsi" w:hAnsiTheme="minorHAnsi"/>
        </w:rPr>
      </w:pPr>
    </w:p>
    <w:p w:rsidR="00D141DE" w:rsidRPr="002D04B0" w:rsidRDefault="00D141DE" w:rsidP="00D141DE">
      <w:pPr>
        <w:tabs>
          <w:tab w:val="left" w:pos="360"/>
        </w:tabs>
        <w:spacing w:line="360" w:lineRule="auto"/>
        <w:rPr>
          <w:rFonts w:asciiTheme="minorHAnsi" w:hAnsiTheme="minorHAnsi"/>
          <w:b/>
        </w:rPr>
      </w:pPr>
      <w:r w:rsidRPr="002D04B0">
        <w:rPr>
          <w:rFonts w:asciiTheme="minorHAnsi" w:hAnsiTheme="minorHAnsi"/>
          <w:b/>
          <w:u w:val="single"/>
        </w:rPr>
        <w:t>lotto n. 22</w:t>
      </w:r>
      <w:r w:rsidRPr="002D04B0">
        <w:rPr>
          <w:rFonts w:asciiTheme="minorHAnsi" w:hAnsiTheme="minorHAnsi"/>
          <w:b/>
          <w:u w:val="single"/>
        </w:rPr>
        <w:tab/>
        <w:t>2-Metossi-isobutil-isonitrile (SESTAMIBI) – 0,5 mg</w:t>
      </w:r>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 xml:space="preserve">Fiale per scintigrafia </w:t>
      </w:r>
      <w:proofErr w:type="spellStart"/>
      <w:r w:rsidRPr="002D04B0">
        <w:rPr>
          <w:rFonts w:asciiTheme="minorHAnsi" w:hAnsiTheme="minorHAnsi"/>
        </w:rPr>
        <w:t>perfusionale</w:t>
      </w:r>
      <w:proofErr w:type="spellEnd"/>
      <w:r w:rsidRPr="002D04B0">
        <w:rPr>
          <w:rFonts w:asciiTheme="minorHAnsi" w:hAnsiTheme="minorHAnsi"/>
        </w:rPr>
        <w:t xml:space="preserve"> miocardica/ scintigrafia paratiroidea/</w:t>
      </w:r>
      <w:proofErr w:type="spellStart"/>
      <w:r w:rsidRPr="002D04B0">
        <w:rPr>
          <w:rFonts w:asciiTheme="minorHAnsi" w:hAnsiTheme="minorHAnsi"/>
        </w:rPr>
        <w:t>mammoscintigrafia</w:t>
      </w:r>
      <w:proofErr w:type="spellEnd"/>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 xml:space="preserve">Quantità di principio attivo 0,5 mg </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50 (10 kit da 5 fiale)</w:t>
      </w:r>
    </w:p>
    <w:p w:rsidR="00D141DE" w:rsidRPr="002D04B0" w:rsidRDefault="00D141DE" w:rsidP="00D141DE">
      <w:pPr>
        <w:tabs>
          <w:tab w:val="left" w:pos="360"/>
        </w:tabs>
        <w:spacing w:line="360" w:lineRule="auto"/>
        <w:jc w:val="center"/>
        <w:rPr>
          <w:rFonts w:asciiTheme="minorHAnsi" w:hAnsiTheme="minorHAnsi"/>
          <w:b/>
          <w:shd w:val="clear" w:color="auto" w:fill="C0C0C0"/>
        </w:rPr>
      </w:pPr>
    </w:p>
    <w:p w:rsidR="00D141DE" w:rsidRPr="002D04B0" w:rsidRDefault="00D141DE" w:rsidP="00D141DE">
      <w:pPr>
        <w:tabs>
          <w:tab w:val="left" w:pos="360"/>
        </w:tabs>
        <w:spacing w:line="360" w:lineRule="auto"/>
        <w:rPr>
          <w:rFonts w:asciiTheme="minorHAnsi" w:hAnsiTheme="minorHAnsi"/>
          <w:b/>
        </w:rPr>
      </w:pPr>
      <w:r w:rsidRPr="002D04B0">
        <w:rPr>
          <w:rFonts w:asciiTheme="minorHAnsi" w:hAnsiTheme="minorHAnsi"/>
          <w:b/>
          <w:u w:val="single"/>
        </w:rPr>
        <w:t>lotto n. 23</w:t>
      </w:r>
      <w:r w:rsidRPr="002D04B0">
        <w:rPr>
          <w:rFonts w:asciiTheme="minorHAnsi" w:hAnsiTheme="minorHAnsi"/>
          <w:b/>
          <w:u w:val="single"/>
        </w:rPr>
        <w:tab/>
      </w:r>
      <w:proofErr w:type="spellStart"/>
      <w:r w:rsidRPr="002D04B0">
        <w:rPr>
          <w:rFonts w:asciiTheme="minorHAnsi" w:hAnsiTheme="minorHAnsi"/>
          <w:b/>
          <w:u w:val="single"/>
        </w:rPr>
        <w:t>Tetrofosmina</w:t>
      </w:r>
      <w:proofErr w:type="spellEnd"/>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 xml:space="preserve">Fiale per scintigrafia </w:t>
      </w:r>
      <w:proofErr w:type="spellStart"/>
      <w:r w:rsidRPr="002D04B0">
        <w:rPr>
          <w:rFonts w:asciiTheme="minorHAnsi" w:hAnsiTheme="minorHAnsi"/>
        </w:rPr>
        <w:t>perfusionale</w:t>
      </w:r>
      <w:proofErr w:type="spellEnd"/>
      <w:r w:rsidRPr="002D04B0">
        <w:rPr>
          <w:rFonts w:asciiTheme="minorHAnsi" w:hAnsiTheme="minorHAnsi"/>
        </w:rPr>
        <w:t xml:space="preserve"> miocardica e scintigrafia mammaria</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60 (12 kit da 5 fiale)</w:t>
      </w:r>
    </w:p>
    <w:p w:rsidR="00D141DE" w:rsidRPr="002D04B0" w:rsidRDefault="00D141DE" w:rsidP="00D141DE">
      <w:pPr>
        <w:tabs>
          <w:tab w:val="left" w:pos="426"/>
          <w:tab w:val="left" w:pos="993"/>
        </w:tabs>
        <w:spacing w:line="360" w:lineRule="auto"/>
        <w:rPr>
          <w:rFonts w:asciiTheme="minorHAnsi" w:hAnsiTheme="minorHAnsi"/>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24</w:t>
      </w:r>
      <w:r w:rsidRPr="002D04B0">
        <w:rPr>
          <w:rFonts w:asciiTheme="minorHAnsi" w:hAnsiTheme="minorHAnsi"/>
          <w:b/>
          <w:u w:val="single"/>
        </w:rPr>
        <w:tab/>
      </w:r>
      <w:proofErr w:type="spellStart"/>
      <w:r w:rsidRPr="002D04B0">
        <w:rPr>
          <w:rFonts w:asciiTheme="minorHAnsi" w:hAnsiTheme="minorHAnsi"/>
          <w:b/>
          <w:u w:val="single"/>
        </w:rPr>
        <w:t>Mercaptoacetiltriglicina</w:t>
      </w:r>
      <w:proofErr w:type="spellEnd"/>
      <w:r w:rsidRPr="002D04B0">
        <w:rPr>
          <w:rFonts w:asciiTheme="minorHAnsi" w:hAnsiTheme="minorHAnsi"/>
          <w:b/>
          <w:u w:val="single"/>
        </w:rPr>
        <w:t xml:space="preserve"> (MAG 3)</w:t>
      </w:r>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Fiale per lo studio del flusso plasmatico renale</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30 (6 kit da 5 fiale)</w:t>
      </w:r>
    </w:p>
    <w:p w:rsidR="00D141DE" w:rsidRPr="002D04B0" w:rsidRDefault="00D141DE" w:rsidP="00D141DE">
      <w:pPr>
        <w:tabs>
          <w:tab w:val="left" w:pos="360"/>
        </w:tabs>
        <w:spacing w:line="360" w:lineRule="auto"/>
        <w:rPr>
          <w:rFonts w:asciiTheme="minorHAnsi" w:hAnsiTheme="minorHAnsi"/>
          <w:strike/>
        </w:rPr>
      </w:pPr>
    </w:p>
    <w:p w:rsidR="00D141DE" w:rsidRPr="002D04B0" w:rsidRDefault="00D141DE" w:rsidP="00D141DE">
      <w:pPr>
        <w:tabs>
          <w:tab w:val="left" w:pos="360"/>
        </w:tabs>
        <w:spacing w:line="360" w:lineRule="auto"/>
        <w:rPr>
          <w:rFonts w:asciiTheme="minorHAnsi" w:hAnsiTheme="minorHAnsi"/>
          <w:u w:val="single"/>
        </w:rPr>
      </w:pPr>
      <w:r w:rsidRPr="002D04B0">
        <w:rPr>
          <w:rFonts w:asciiTheme="minorHAnsi" w:hAnsiTheme="minorHAnsi"/>
          <w:b/>
          <w:u w:val="single"/>
        </w:rPr>
        <w:t>lotto n. 25</w:t>
      </w:r>
      <w:r w:rsidRPr="002D04B0">
        <w:rPr>
          <w:rFonts w:asciiTheme="minorHAnsi" w:hAnsiTheme="minorHAnsi"/>
          <w:b/>
          <w:u w:val="single"/>
        </w:rPr>
        <w:tab/>
      </w:r>
      <w:proofErr w:type="spellStart"/>
      <w:r w:rsidRPr="002D04B0">
        <w:rPr>
          <w:rFonts w:asciiTheme="minorHAnsi" w:hAnsiTheme="minorHAnsi"/>
          <w:b/>
          <w:u w:val="single"/>
        </w:rPr>
        <w:t>Tilmanocept</w:t>
      </w:r>
      <w:proofErr w:type="spellEnd"/>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 xml:space="preserve">Fiale per </w:t>
      </w:r>
      <w:proofErr w:type="spellStart"/>
      <w:r w:rsidRPr="002D04B0">
        <w:rPr>
          <w:rFonts w:asciiTheme="minorHAnsi" w:hAnsiTheme="minorHAnsi"/>
        </w:rPr>
        <w:t>linfoscintigrafia</w:t>
      </w:r>
      <w:proofErr w:type="spellEnd"/>
      <w:r w:rsidRPr="002D04B0">
        <w:rPr>
          <w:rFonts w:asciiTheme="minorHAnsi" w:hAnsiTheme="minorHAnsi"/>
        </w:rPr>
        <w:t xml:space="preserve"> </w:t>
      </w:r>
    </w:p>
    <w:p w:rsidR="00D141DE" w:rsidRPr="002D04B0" w:rsidRDefault="00D141DE" w:rsidP="00D141DE">
      <w:pPr>
        <w:tabs>
          <w:tab w:val="left" w:pos="426"/>
          <w:tab w:val="left" w:pos="993"/>
        </w:tabs>
        <w:spacing w:line="360" w:lineRule="auto"/>
        <w:rPr>
          <w:rFonts w:asciiTheme="minorHAnsi" w:hAnsiTheme="minorHAnsi"/>
        </w:rPr>
      </w:pPr>
      <w:r w:rsidRPr="002D04B0">
        <w:rPr>
          <w:rFonts w:asciiTheme="minorHAnsi" w:hAnsiTheme="minorHAnsi"/>
        </w:rPr>
        <w:t>stima quantità fiale / anno: 25</w:t>
      </w:r>
    </w:p>
    <w:p w:rsidR="00D141DE" w:rsidRPr="002D04B0" w:rsidRDefault="00D141DE" w:rsidP="00D141DE">
      <w:pPr>
        <w:suppressAutoHyphens w:val="0"/>
        <w:spacing w:after="160" w:line="259" w:lineRule="auto"/>
        <w:rPr>
          <w:rFonts w:asciiTheme="minorHAnsi" w:hAnsiTheme="minorHAnsi"/>
          <w:strike/>
        </w:rPr>
      </w:pPr>
    </w:p>
    <w:p w:rsidR="00D141DE" w:rsidRPr="002D04B0" w:rsidRDefault="00D141DE" w:rsidP="00D141DE">
      <w:pPr>
        <w:tabs>
          <w:tab w:val="left" w:pos="426"/>
          <w:tab w:val="left" w:pos="993"/>
        </w:tabs>
        <w:spacing w:line="360" w:lineRule="auto"/>
        <w:jc w:val="center"/>
        <w:rPr>
          <w:rFonts w:asciiTheme="minorHAnsi" w:hAnsiTheme="minorHAnsi"/>
          <w:u w:val="single"/>
        </w:rPr>
      </w:pPr>
      <w:r w:rsidRPr="002D04B0">
        <w:rPr>
          <w:rFonts w:asciiTheme="minorHAnsi" w:hAnsiTheme="minorHAnsi"/>
          <w:u w:val="single"/>
        </w:rPr>
        <w:t>MATERIALE PER CONTROLLO DI QUALITA’</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Per ciascuno dei seguenti lotti sono richiesti i kit pronti all’uso per la esecuzione dei controlli di qualità dei prodotti aggiudicati in accordo con quanto richiesto dalle rispettive AIC.</w:t>
      </w:r>
    </w:p>
    <w:p w:rsidR="00D141DE" w:rsidRPr="002D04B0" w:rsidRDefault="00D141DE" w:rsidP="00D141DE">
      <w:pPr>
        <w:tabs>
          <w:tab w:val="left" w:pos="360"/>
        </w:tabs>
        <w:spacing w:line="360" w:lineRule="auto"/>
        <w:jc w:val="both"/>
        <w:rPr>
          <w:rFonts w:asciiTheme="minorHAnsi" w:hAnsiTheme="minorHAnsi"/>
        </w:rPr>
      </w:pP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26</w:t>
      </w:r>
      <w:r w:rsidRPr="002D04B0">
        <w:rPr>
          <w:rFonts w:asciiTheme="minorHAnsi" w:hAnsiTheme="minorHAnsi"/>
        </w:rPr>
        <w:t xml:space="preserve"> – kit per controlli di qualità su Generatore di Tc-99m (</w:t>
      </w:r>
      <w:proofErr w:type="spellStart"/>
      <w:r w:rsidRPr="002D04B0">
        <w:rPr>
          <w:rFonts w:asciiTheme="minorHAnsi" w:hAnsiTheme="minorHAnsi"/>
        </w:rPr>
        <w:t>alluminium</w:t>
      </w:r>
      <w:proofErr w:type="spellEnd"/>
      <w:r w:rsidRPr="002D04B0">
        <w:rPr>
          <w:rFonts w:asciiTheme="minorHAnsi" w:hAnsiTheme="minorHAnsi"/>
        </w:rPr>
        <w:t xml:space="preserve"> </w:t>
      </w:r>
      <w:proofErr w:type="spellStart"/>
      <w:r w:rsidRPr="002D04B0">
        <w:rPr>
          <w:rFonts w:asciiTheme="minorHAnsi" w:hAnsiTheme="minorHAnsi"/>
        </w:rPr>
        <w:t>breakthrough</w:t>
      </w:r>
      <w:proofErr w:type="spellEnd"/>
      <w:r w:rsidRPr="002D04B0">
        <w:rPr>
          <w:rFonts w:asciiTheme="minorHAnsi" w:hAnsiTheme="minorHAnsi"/>
        </w:rPr>
        <w:t>)</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lastRenderedPageBreak/>
        <w:t>Lotto n. 27</w:t>
      </w:r>
      <w:r w:rsidRPr="002D04B0">
        <w:rPr>
          <w:rFonts w:asciiTheme="minorHAnsi" w:hAnsiTheme="minorHAnsi"/>
        </w:rPr>
        <w:t xml:space="preserve"> – kit per controlli di qualità su Acido </w:t>
      </w:r>
      <w:proofErr w:type="spellStart"/>
      <w:r w:rsidRPr="002D04B0">
        <w:rPr>
          <w:rFonts w:asciiTheme="minorHAnsi" w:hAnsiTheme="minorHAnsi"/>
        </w:rPr>
        <w:t>dietilentriaminopentacetico</w:t>
      </w:r>
      <w:proofErr w:type="spellEnd"/>
      <w:r w:rsidRPr="002D04B0">
        <w:rPr>
          <w:rFonts w:asciiTheme="minorHAnsi" w:hAnsiTheme="minorHAnsi"/>
        </w:rPr>
        <w:t xml:space="preserve"> (DTPA)</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28</w:t>
      </w:r>
      <w:r w:rsidRPr="002D04B0">
        <w:rPr>
          <w:rFonts w:asciiTheme="minorHAnsi" w:hAnsiTheme="minorHAnsi"/>
        </w:rPr>
        <w:t xml:space="preserve"> – kit per controlli di qualità su Acido </w:t>
      </w:r>
      <w:proofErr w:type="spellStart"/>
      <w:r w:rsidRPr="002D04B0">
        <w:rPr>
          <w:rFonts w:asciiTheme="minorHAnsi" w:hAnsiTheme="minorHAnsi"/>
        </w:rPr>
        <w:t>Dimercaptosuccinico</w:t>
      </w:r>
      <w:proofErr w:type="spellEnd"/>
      <w:r w:rsidRPr="002D04B0">
        <w:rPr>
          <w:rFonts w:asciiTheme="minorHAnsi" w:hAnsiTheme="minorHAnsi"/>
        </w:rPr>
        <w:t xml:space="preserve"> (DMSA)</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29</w:t>
      </w:r>
      <w:r w:rsidRPr="002D04B0">
        <w:rPr>
          <w:rFonts w:asciiTheme="minorHAnsi" w:hAnsiTheme="minorHAnsi"/>
        </w:rPr>
        <w:t xml:space="preserve"> – kit per controlli di qualità su Anticorpi </w:t>
      </w:r>
      <w:proofErr w:type="spellStart"/>
      <w:r w:rsidRPr="002D04B0">
        <w:rPr>
          <w:rFonts w:asciiTheme="minorHAnsi" w:hAnsiTheme="minorHAnsi"/>
        </w:rPr>
        <w:t>Antigranulociti</w:t>
      </w:r>
      <w:proofErr w:type="spellEnd"/>
      <w:r w:rsidRPr="002D04B0">
        <w:rPr>
          <w:rFonts w:asciiTheme="minorHAnsi" w:hAnsiTheme="minorHAnsi"/>
        </w:rPr>
        <w:t xml:space="preserve"> </w:t>
      </w:r>
      <w:proofErr w:type="spellStart"/>
      <w:r w:rsidRPr="002D04B0">
        <w:rPr>
          <w:rFonts w:asciiTheme="minorHAnsi" w:hAnsiTheme="minorHAnsi"/>
        </w:rPr>
        <w:t>MAb</w:t>
      </w:r>
      <w:proofErr w:type="spellEnd"/>
      <w:r w:rsidRPr="002D04B0">
        <w:rPr>
          <w:rFonts w:asciiTheme="minorHAnsi" w:hAnsiTheme="minorHAnsi"/>
        </w:rPr>
        <w:t xml:space="preserve"> BW 250/183 murino</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30</w:t>
      </w:r>
      <w:r w:rsidRPr="002D04B0">
        <w:rPr>
          <w:rFonts w:asciiTheme="minorHAnsi" w:hAnsiTheme="minorHAnsi"/>
        </w:rPr>
        <w:t xml:space="preserve"> – kit per controlli di qualità su </w:t>
      </w:r>
      <w:proofErr w:type="spellStart"/>
      <w:r w:rsidRPr="002D04B0">
        <w:rPr>
          <w:rFonts w:asciiTheme="minorHAnsi" w:hAnsiTheme="minorHAnsi"/>
        </w:rPr>
        <w:t>Idrossimetilendifosfonato</w:t>
      </w:r>
      <w:proofErr w:type="spellEnd"/>
      <w:r w:rsidRPr="002D04B0">
        <w:rPr>
          <w:rFonts w:asciiTheme="minorHAnsi" w:hAnsiTheme="minorHAnsi"/>
        </w:rPr>
        <w:t xml:space="preserve"> (HDP oppure HMDP)</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31</w:t>
      </w:r>
      <w:r w:rsidRPr="002D04B0">
        <w:rPr>
          <w:rFonts w:asciiTheme="minorHAnsi" w:hAnsiTheme="minorHAnsi"/>
        </w:rPr>
        <w:t xml:space="preserve"> – kit per controlli di qualità su </w:t>
      </w:r>
      <w:proofErr w:type="spellStart"/>
      <w:r w:rsidRPr="002D04B0">
        <w:rPr>
          <w:rFonts w:asciiTheme="minorHAnsi" w:hAnsiTheme="minorHAnsi"/>
        </w:rPr>
        <w:t>Macroaggregati</w:t>
      </w:r>
      <w:proofErr w:type="spellEnd"/>
      <w:r w:rsidRPr="002D04B0">
        <w:rPr>
          <w:rFonts w:asciiTheme="minorHAnsi" w:hAnsiTheme="minorHAnsi"/>
        </w:rPr>
        <w:t xml:space="preserve"> di Albumina umana (MAA)</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32</w:t>
      </w:r>
      <w:r w:rsidRPr="002D04B0">
        <w:rPr>
          <w:rFonts w:asciiTheme="minorHAnsi" w:hAnsiTheme="minorHAnsi"/>
        </w:rPr>
        <w:t xml:space="preserve"> – kit per controlli di qualità su </w:t>
      </w:r>
      <w:proofErr w:type="spellStart"/>
      <w:r w:rsidRPr="002D04B0">
        <w:rPr>
          <w:rFonts w:asciiTheme="minorHAnsi" w:hAnsiTheme="minorHAnsi"/>
        </w:rPr>
        <w:t>Nanocollodi</w:t>
      </w:r>
      <w:proofErr w:type="spellEnd"/>
      <w:r w:rsidRPr="002D04B0">
        <w:rPr>
          <w:rFonts w:asciiTheme="minorHAnsi" w:hAnsiTheme="minorHAnsi"/>
        </w:rPr>
        <w:t xml:space="preserve"> di albumina umana</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33</w:t>
      </w:r>
      <w:r w:rsidRPr="002D04B0">
        <w:rPr>
          <w:rFonts w:asciiTheme="minorHAnsi" w:hAnsiTheme="minorHAnsi"/>
        </w:rPr>
        <w:t xml:space="preserve"> – kit per controlli di qualità su </w:t>
      </w:r>
      <w:proofErr w:type="spellStart"/>
      <w:r w:rsidRPr="002D04B0">
        <w:rPr>
          <w:rFonts w:asciiTheme="minorHAnsi" w:hAnsiTheme="minorHAnsi"/>
        </w:rPr>
        <w:t>Pirofosfato</w:t>
      </w:r>
      <w:proofErr w:type="spellEnd"/>
      <w:r w:rsidRPr="002D04B0">
        <w:rPr>
          <w:rFonts w:asciiTheme="minorHAnsi" w:hAnsiTheme="minorHAnsi"/>
        </w:rPr>
        <w:t xml:space="preserve"> stannoso o equivalenti</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34</w:t>
      </w:r>
      <w:r w:rsidRPr="002D04B0">
        <w:rPr>
          <w:rFonts w:asciiTheme="minorHAnsi" w:hAnsiTheme="minorHAnsi"/>
        </w:rPr>
        <w:t xml:space="preserve"> – kit per controlli di qualità su </w:t>
      </w:r>
      <w:proofErr w:type="spellStart"/>
      <w:r w:rsidRPr="002D04B0">
        <w:rPr>
          <w:rFonts w:asciiTheme="minorHAnsi" w:hAnsiTheme="minorHAnsi"/>
        </w:rPr>
        <w:t>Esametazina</w:t>
      </w:r>
      <w:proofErr w:type="spellEnd"/>
      <w:r w:rsidRPr="002D04B0">
        <w:rPr>
          <w:rFonts w:asciiTheme="minorHAnsi" w:hAnsiTheme="minorHAnsi"/>
        </w:rPr>
        <w:t xml:space="preserve"> (HMPAO)</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35</w:t>
      </w:r>
      <w:r w:rsidRPr="002D04B0">
        <w:rPr>
          <w:rFonts w:asciiTheme="minorHAnsi" w:hAnsiTheme="minorHAnsi"/>
        </w:rPr>
        <w:t xml:space="preserve"> – kit per controlli di qualità su </w:t>
      </w:r>
      <w:proofErr w:type="spellStart"/>
      <w:r w:rsidRPr="002D04B0">
        <w:rPr>
          <w:rFonts w:asciiTheme="minorHAnsi" w:hAnsiTheme="minorHAnsi"/>
        </w:rPr>
        <w:t>Ethylcisteinate</w:t>
      </w:r>
      <w:proofErr w:type="spellEnd"/>
      <w:r w:rsidRPr="002D04B0">
        <w:rPr>
          <w:rFonts w:asciiTheme="minorHAnsi" w:hAnsiTheme="minorHAnsi"/>
        </w:rPr>
        <w:t xml:space="preserve"> </w:t>
      </w:r>
      <w:proofErr w:type="spellStart"/>
      <w:r w:rsidRPr="002D04B0">
        <w:rPr>
          <w:rFonts w:asciiTheme="minorHAnsi" w:hAnsiTheme="minorHAnsi"/>
        </w:rPr>
        <w:t>Dimer</w:t>
      </w:r>
      <w:proofErr w:type="spellEnd"/>
      <w:r w:rsidRPr="002D04B0">
        <w:rPr>
          <w:rFonts w:asciiTheme="minorHAnsi" w:hAnsiTheme="minorHAnsi"/>
        </w:rPr>
        <w:t xml:space="preserve"> (ECD)</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36</w:t>
      </w:r>
      <w:r w:rsidRPr="002D04B0">
        <w:rPr>
          <w:rFonts w:asciiTheme="minorHAnsi" w:hAnsiTheme="minorHAnsi"/>
        </w:rPr>
        <w:t xml:space="preserve"> – kit per controlli di qualità su 2-Metossi-isobutil-isonitrile (SESTAMIBI)</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37</w:t>
      </w:r>
      <w:r w:rsidRPr="002D04B0">
        <w:rPr>
          <w:rFonts w:asciiTheme="minorHAnsi" w:hAnsiTheme="minorHAnsi"/>
        </w:rPr>
        <w:t xml:space="preserve"> – kit per controlli di qualità su </w:t>
      </w:r>
      <w:proofErr w:type="spellStart"/>
      <w:r w:rsidRPr="002D04B0">
        <w:rPr>
          <w:rFonts w:asciiTheme="minorHAnsi" w:hAnsiTheme="minorHAnsi"/>
        </w:rPr>
        <w:t>Tetrofosmina</w:t>
      </w:r>
      <w:proofErr w:type="spellEnd"/>
      <w:r w:rsidRPr="002D04B0">
        <w:rPr>
          <w:rFonts w:asciiTheme="minorHAnsi" w:hAnsiTheme="minorHAnsi"/>
        </w:rPr>
        <w:t xml:space="preserve"> </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38</w:t>
      </w:r>
      <w:r w:rsidRPr="002D04B0">
        <w:rPr>
          <w:rFonts w:asciiTheme="minorHAnsi" w:hAnsiTheme="minorHAnsi"/>
        </w:rPr>
        <w:t xml:space="preserve"> – kit per controlli di qualità su </w:t>
      </w:r>
      <w:proofErr w:type="spellStart"/>
      <w:r w:rsidRPr="002D04B0">
        <w:rPr>
          <w:rFonts w:asciiTheme="minorHAnsi" w:hAnsiTheme="minorHAnsi"/>
        </w:rPr>
        <w:t>Mercaptoacetiltriglicina</w:t>
      </w:r>
      <w:proofErr w:type="spellEnd"/>
      <w:r w:rsidRPr="002D04B0">
        <w:rPr>
          <w:rFonts w:asciiTheme="minorHAnsi" w:hAnsiTheme="minorHAnsi"/>
        </w:rPr>
        <w:t xml:space="preserve"> (MAG 3)</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b/>
        </w:rPr>
        <w:t>Lotto n. 39</w:t>
      </w:r>
      <w:r w:rsidRPr="002D04B0">
        <w:rPr>
          <w:rFonts w:asciiTheme="minorHAnsi" w:hAnsiTheme="minorHAnsi"/>
        </w:rPr>
        <w:t xml:space="preserve"> – kit per controlli di qualità su </w:t>
      </w:r>
      <w:proofErr w:type="spellStart"/>
      <w:r w:rsidRPr="002D04B0">
        <w:rPr>
          <w:rFonts w:asciiTheme="minorHAnsi" w:hAnsiTheme="minorHAnsi"/>
        </w:rPr>
        <w:t>Tilmanocept</w:t>
      </w:r>
      <w:proofErr w:type="spellEnd"/>
    </w:p>
    <w:p w:rsidR="00D141DE" w:rsidRPr="002D04B0" w:rsidRDefault="00D141DE" w:rsidP="00D141DE">
      <w:pPr>
        <w:tabs>
          <w:tab w:val="left" w:pos="360"/>
        </w:tabs>
        <w:spacing w:line="360" w:lineRule="auto"/>
        <w:jc w:val="both"/>
        <w:rPr>
          <w:rFonts w:asciiTheme="minorHAnsi" w:hAnsiTheme="minorHAnsi"/>
        </w:rPr>
      </w:pPr>
      <w:r w:rsidRPr="002D04B0">
        <w:rPr>
          <w:rFonts w:asciiTheme="minorHAnsi" w:hAnsiTheme="minorHAnsi"/>
        </w:rPr>
        <w:t>Stima quantità / anno: 50</w:t>
      </w:r>
    </w:p>
    <w:p w:rsidR="00D141DE" w:rsidRPr="002D04B0" w:rsidRDefault="00D141DE" w:rsidP="00D141DE">
      <w:pPr>
        <w:tabs>
          <w:tab w:val="left" w:pos="360"/>
        </w:tabs>
        <w:spacing w:line="360" w:lineRule="auto"/>
        <w:jc w:val="both"/>
        <w:rPr>
          <w:rFonts w:asciiTheme="minorHAnsi" w:hAnsiTheme="minorHAnsi"/>
        </w:rPr>
      </w:pPr>
    </w:p>
    <w:p w:rsidR="00D141DE" w:rsidRPr="002D04B0" w:rsidRDefault="00D141DE" w:rsidP="00D141DE">
      <w:pPr>
        <w:tabs>
          <w:tab w:val="left" w:pos="360"/>
        </w:tabs>
        <w:spacing w:line="360" w:lineRule="auto"/>
        <w:jc w:val="both"/>
        <w:rPr>
          <w:rFonts w:asciiTheme="minorHAnsi" w:hAnsiTheme="minorHAnsi"/>
        </w:rPr>
      </w:pPr>
    </w:p>
    <w:p w:rsidR="00D141DE" w:rsidRPr="002D04B0" w:rsidRDefault="00D141DE" w:rsidP="00D141DE">
      <w:pPr>
        <w:tabs>
          <w:tab w:val="left" w:pos="360"/>
        </w:tabs>
        <w:spacing w:line="360" w:lineRule="auto"/>
        <w:jc w:val="center"/>
        <w:rPr>
          <w:rFonts w:asciiTheme="minorHAnsi" w:hAnsiTheme="minorHAnsi"/>
        </w:rPr>
      </w:pPr>
      <w:r w:rsidRPr="002D04B0">
        <w:rPr>
          <w:rFonts w:asciiTheme="minorHAnsi" w:hAnsiTheme="minorHAnsi"/>
          <w:u w:val="single"/>
        </w:rPr>
        <w:t>ALTRO MATERIALE</w:t>
      </w:r>
    </w:p>
    <w:p w:rsidR="00D141DE" w:rsidRPr="002D04B0" w:rsidRDefault="00D141DE" w:rsidP="00D141DE">
      <w:pPr>
        <w:tabs>
          <w:tab w:val="left" w:pos="360"/>
        </w:tabs>
        <w:spacing w:line="360" w:lineRule="auto"/>
        <w:rPr>
          <w:rFonts w:asciiTheme="minorHAnsi" w:hAnsiTheme="minorHAnsi"/>
        </w:rPr>
      </w:pPr>
    </w:p>
    <w:p w:rsidR="00D141DE" w:rsidRPr="002D04B0" w:rsidRDefault="00D141DE" w:rsidP="00D141DE">
      <w:pPr>
        <w:tabs>
          <w:tab w:val="left" w:pos="426"/>
          <w:tab w:val="left" w:pos="993"/>
        </w:tabs>
        <w:spacing w:line="360" w:lineRule="auto"/>
        <w:rPr>
          <w:rFonts w:asciiTheme="minorHAnsi" w:hAnsiTheme="minorHAnsi"/>
          <w:u w:val="single"/>
        </w:rPr>
      </w:pPr>
      <w:r w:rsidRPr="002D04B0">
        <w:rPr>
          <w:rFonts w:asciiTheme="minorHAnsi" w:hAnsiTheme="minorHAnsi"/>
          <w:b/>
          <w:u w:val="single"/>
        </w:rPr>
        <w:t>lotto n. 40</w:t>
      </w:r>
      <w:r w:rsidRPr="002D04B0">
        <w:rPr>
          <w:rFonts w:asciiTheme="minorHAnsi" w:hAnsiTheme="minorHAnsi"/>
          <w:b/>
          <w:u w:val="single"/>
        </w:rPr>
        <w:tab/>
      </w:r>
      <w:proofErr w:type="spellStart"/>
      <w:r w:rsidRPr="002D04B0">
        <w:rPr>
          <w:rFonts w:asciiTheme="minorHAnsi" w:hAnsiTheme="minorHAnsi"/>
          <w:b/>
          <w:u w:val="single"/>
        </w:rPr>
        <w:t>Regadenoson</w:t>
      </w:r>
      <w:proofErr w:type="spellEnd"/>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Fiale per stress farmacologico (scintigrafia miocardica da sforzo)</w:t>
      </w:r>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lastRenderedPageBreak/>
        <w:t>stima quantità fiale / anno: 200</w:t>
      </w:r>
    </w:p>
    <w:p w:rsidR="00D141DE" w:rsidRPr="002D04B0" w:rsidRDefault="00D141DE" w:rsidP="00D141DE">
      <w:pPr>
        <w:tabs>
          <w:tab w:val="left" w:pos="360"/>
        </w:tabs>
        <w:spacing w:line="360" w:lineRule="auto"/>
        <w:rPr>
          <w:rFonts w:asciiTheme="minorHAnsi" w:hAnsiTheme="minorHAnsi"/>
        </w:rPr>
      </w:pPr>
    </w:p>
    <w:p w:rsidR="00D141DE" w:rsidRPr="002D04B0" w:rsidRDefault="00D141DE" w:rsidP="00D141DE">
      <w:pPr>
        <w:tabs>
          <w:tab w:val="left" w:pos="360"/>
        </w:tabs>
        <w:spacing w:line="360" w:lineRule="auto"/>
        <w:rPr>
          <w:rFonts w:asciiTheme="minorHAnsi" w:hAnsiTheme="minorHAnsi"/>
        </w:rPr>
      </w:pPr>
    </w:p>
    <w:p w:rsidR="00D141DE" w:rsidRPr="002D04B0" w:rsidRDefault="00D141DE" w:rsidP="00D141DE">
      <w:pPr>
        <w:tabs>
          <w:tab w:val="left" w:pos="426"/>
          <w:tab w:val="left" w:pos="993"/>
        </w:tabs>
        <w:spacing w:line="360" w:lineRule="auto"/>
        <w:rPr>
          <w:rFonts w:asciiTheme="minorHAnsi" w:hAnsiTheme="minorHAnsi"/>
          <w:b/>
          <w:u w:val="single"/>
        </w:rPr>
      </w:pPr>
      <w:r w:rsidRPr="002D04B0">
        <w:rPr>
          <w:rFonts w:asciiTheme="minorHAnsi" w:hAnsiTheme="minorHAnsi"/>
          <w:b/>
          <w:u w:val="single"/>
        </w:rPr>
        <w:t>lotto n. 41</w:t>
      </w:r>
      <w:r w:rsidRPr="002D04B0">
        <w:rPr>
          <w:rFonts w:asciiTheme="minorHAnsi" w:hAnsiTheme="minorHAnsi"/>
          <w:b/>
          <w:u w:val="single"/>
        </w:rPr>
        <w:tab/>
        <w:t xml:space="preserve">Media </w:t>
      </w:r>
      <w:proofErr w:type="spellStart"/>
      <w:r w:rsidRPr="002D04B0">
        <w:rPr>
          <w:rFonts w:asciiTheme="minorHAnsi" w:hAnsiTheme="minorHAnsi"/>
          <w:b/>
          <w:u w:val="single"/>
        </w:rPr>
        <w:t>Fill</w:t>
      </w:r>
      <w:proofErr w:type="spellEnd"/>
      <w:r w:rsidRPr="002D04B0">
        <w:rPr>
          <w:rFonts w:asciiTheme="minorHAnsi" w:hAnsiTheme="minorHAnsi"/>
          <w:b/>
          <w:u w:val="single"/>
        </w:rPr>
        <w:t xml:space="preserve"> Test</w:t>
      </w:r>
    </w:p>
    <w:p w:rsidR="00D141DE" w:rsidRPr="002D04B0" w:rsidRDefault="00D141DE" w:rsidP="00D141DE">
      <w:pPr>
        <w:tabs>
          <w:tab w:val="left" w:pos="426"/>
          <w:tab w:val="left" w:pos="993"/>
        </w:tabs>
        <w:spacing w:line="360" w:lineRule="auto"/>
        <w:jc w:val="both"/>
        <w:rPr>
          <w:rFonts w:asciiTheme="minorHAnsi" w:hAnsiTheme="minorHAnsi"/>
        </w:rPr>
      </w:pPr>
      <w:r w:rsidRPr="002D04B0">
        <w:rPr>
          <w:rFonts w:asciiTheme="minorHAnsi" w:hAnsiTheme="minorHAnsi"/>
        </w:rPr>
        <w:t xml:space="preserve">kit per media </w:t>
      </w:r>
      <w:proofErr w:type="spellStart"/>
      <w:r w:rsidRPr="002D04B0">
        <w:rPr>
          <w:rFonts w:asciiTheme="minorHAnsi" w:hAnsiTheme="minorHAnsi"/>
        </w:rPr>
        <w:t>fill</w:t>
      </w:r>
      <w:proofErr w:type="spellEnd"/>
      <w:r w:rsidRPr="002D04B0">
        <w:rPr>
          <w:rFonts w:asciiTheme="minorHAnsi" w:hAnsiTheme="minorHAnsi"/>
        </w:rPr>
        <w:t xml:space="preserve"> test a carico di 3 operatori di medicina nucleare convenzionale (Tc-99m, I-123, etc.) da eseguire almeno 2 volte / anno, comprensivo di consegna del materiale, ritiro dei campioni da analizzare, analisi dei campioni, fornitura del relativo report, e quant’altro necessario alla esecuzione dei test in accordo con le indicazioni della Farmacopea Ufficiale.</w:t>
      </w:r>
    </w:p>
    <w:p w:rsidR="00D141DE" w:rsidRPr="002D04B0" w:rsidRDefault="00D141DE" w:rsidP="00D141DE">
      <w:pPr>
        <w:tabs>
          <w:tab w:val="left" w:pos="360"/>
        </w:tabs>
        <w:spacing w:line="360" w:lineRule="auto"/>
        <w:rPr>
          <w:rFonts w:asciiTheme="minorHAnsi" w:hAnsiTheme="minorHAnsi"/>
        </w:rPr>
      </w:pPr>
    </w:p>
    <w:p w:rsidR="00D141DE" w:rsidRPr="002D04B0" w:rsidRDefault="00D141DE" w:rsidP="00D141DE">
      <w:pPr>
        <w:tabs>
          <w:tab w:val="left" w:pos="360"/>
        </w:tabs>
        <w:spacing w:line="360" w:lineRule="auto"/>
        <w:rPr>
          <w:rFonts w:asciiTheme="minorHAnsi" w:hAnsiTheme="minorHAnsi"/>
        </w:rPr>
      </w:pPr>
    </w:p>
    <w:p w:rsidR="00D141DE" w:rsidRPr="002D04B0" w:rsidRDefault="00D141DE" w:rsidP="00D141DE">
      <w:pPr>
        <w:tabs>
          <w:tab w:val="left" w:pos="426"/>
          <w:tab w:val="left" w:pos="993"/>
        </w:tabs>
        <w:spacing w:line="360" w:lineRule="auto"/>
        <w:rPr>
          <w:rFonts w:asciiTheme="minorHAnsi" w:hAnsiTheme="minorHAnsi"/>
          <w:b/>
          <w:u w:val="single"/>
        </w:rPr>
      </w:pPr>
      <w:r w:rsidRPr="002D04B0">
        <w:rPr>
          <w:rFonts w:asciiTheme="minorHAnsi" w:hAnsiTheme="minorHAnsi"/>
          <w:b/>
          <w:u w:val="single"/>
        </w:rPr>
        <w:t>lotto n. 42</w:t>
      </w:r>
      <w:r w:rsidRPr="002D04B0">
        <w:rPr>
          <w:rFonts w:asciiTheme="minorHAnsi" w:hAnsiTheme="minorHAnsi"/>
          <w:b/>
          <w:u w:val="single"/>
        </w:rPr>
        <w:tab/>
        <w:t>penna al cobalto</w:t>
      </w:r>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 xml:space="preserve">penna per acquisizione di </w:t>
      </w:r>
      <w:proofErr w:type="spellStart"/>
      <w:r w:rsidRPr="002D04B0">
        <w:rPr>
          <w:rFonts w:asciiTheme="minorHAnsi" w:hAnsiTheme="minorHAnsi"/>
        </w:rPr>
        <w:t>reperi</w:t>
      </w:r>
      <w:proofErr w:type="spellEnd"/>
      <w:r w:rsidRPr="002D04B0">
        <w:rPr>
          <w:rFonts w:asciiTheme="minorHAnsi" w:hAnsiTheme="minorHAnsi"/>
        </w:rPr>
        <w:t xml:space="preserve"> anatomici con sorgente di Co-57 da 100µCi</w:t>
      </w:r>
    </w:p>
    <w:p w:rsidR="00D141DE" w:rsidRPr="002D04B0" w:rsidRDefault="00D141DE" w:rsidP="00D141DE">
      <w:pPr>
        <w:tabs>
          <w:tab w:val="left" w:pos="360"/>
        </w:tabs>
        <w:spacing w:line="360" w:lineRule="auto"/>
        <w:rPr>
          <w:rFonts w:asciiTheme="minorHAnsi" w:hAnsiTheme="minorHAnsi"/>
        </w:rPr>
      </w:pPr>
      <w:r w:rsidRPr="002D04B0">
        <w:rPr>
          <w:rFonts w:asciiTheme="minorHAnsi" w:hAnsiTheme="minorHAnsi"/>
        </w:rPr>
        <w:t>quantità: 1</w:t>
      </w:r>
    </w:p>
    <w:p w:rsidR="00D141DE" w:rsidRPr="002D04B0" w:rsidRDefault="00D141DE" w:rsidP="00D141DE">
      <w:pPr>
        <w:tabs>
          <w:tab w:val="left" w:pos="360"/>
        </w:tabs>
        <w:spacing w:line="360" w:lineRule="auto"/>
        <w:rPr>
          <w:rFonts w:asciiTheme="minorHAnsi" w:hAnsiTheme="minorHAnsi"/>
        </w:rPr>
      </w:pPr>
    </w:p>
    <w:p w:rsidR="00D141DE" w:rsidRPr="002D04B0" w:rsidRDefault="00D141DE" w:rsidP="00D141DE">
      <w:pPr>
        <w:suppressAutoHyphens w:val="0"/>
        <w:spacing w:after="160" w:line="259" w:lineRule="auto"/>
        <w:rPr>
          <w:rFonts w:asciiTheme="minorHAnsi" w:hAnsiTheme="minorHAnsi"/>
        </w:rPr>
      </w:pPr>
      <w:r w:rsidRPr="002D04B0">
        <w:rPr>
          <w:rFonts w:asciiTheme="minorHAnsi" w:hAnsiTheme="minorHAnsi"/>
        </w:rPr>
        <w:br w:type="page"/>
      </w:r>
    </w:p>
    <w:p w:rsidR="00D141DE" w:rsidRPr="00AE21C4" w:rsidRDefault="00D141DE" w:rsidP="00D141DE">
      <w:pPr>
        <w:tabs>
          <w:tab w:val="left" w:pos="360"/>
        </w:tabs>
        <w:spacing w:line="360" w:lineRule="auto"/>
        <w:rPr>
          <w:b/>
        </w:rPr>
      </w:pPr>
      <w:r w:rsidRPr="00AE21C4">
        <w:rPr>
          <w:b/>
        </w:rPr>
        <w:lastRenderedPageBreak/>
        <w:t>Art. 1. Condizioni di fornitura</w:t>
      </w:r>
    </w:p>
    <w:p w:rsidR="001A7A2A" w:rsidRPr="006935E4" w:rsidRDefault="001A7A2A">
      <w:pPr>
        <w:suppressAutoHyphens w:val="0"/>
        <w:spacing w:after="160" w:line="259" w:lineRule="auto"/>
        <w:rPr>
          <w:rFonts w:asciiTheme="minorHAnsi" w:hAnsiTheme="minorHAnsi"/>
          <w:b/>
          <w:sz w:val="28"/>
          <w:szCs w:val="28"/>
        </w:rPr>
      </w:pPr>
    </w:p>
    <w:sectPr w:rsidR="001A7A2A" w:rsidRPr="006935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5"/>
    <w:lvl w:ilvl="0">
      <w:start w:val="1"/>
      <w:numFmt w:val="bullet"/>
      <w:lvlText w:val=""/>
      <w:lvlJc w:val="left"/>
      <w:pPr>
        <w:tabs>
          <w:tab w:val="num" w:pos="1800"/>
        </w:tabs>
        <w:ind w:left="1800" w:hanging="360"/>
      </w:pPr>
      <w:rPr>
        <w:rFonts w:ascii="Symbol" w:hAnsi="Symbol"/>
      </w:rPr>
    </w:lvl>
    <w:lvl w:ilvl="1">
      <w:numFmt w:val="bullet"/>
      <w:lvlText w:val="-"/>
      <w:lvlJc w:val="left"/>
      <w:pPr>
        <w:tabs>
          <w:tab w:val="num" w:pos="2520"/>
        </w:tabs>
        <w:ind w:left="2520" w:hanging="360"/>
      </w:pPr>
      <w:rPr>
        <w:rFonts w:ascii="Times New Roman" w:hAnsi="Times New Roman" w:cs="Times New Roman"/>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 w15:restartNumberingAfterBreak="0">
    <w:nsid w:val="06CD0F2E"/>
    <w:multiLevelType w:val="hybridMultilevel"/>
    <w:tmpl w:val="075CA8FA"/>
    <w:lvl w:ilvl="0" w:tplc="598E257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9A08EE"/>
    <w:multiLevelType w:val="hybridMultilevel"/>
    <w:tmpl w:val="6526D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9879F3"/>
    <w:multiLevelType w:val="hybridMultilevel"/>
    <w:tmpl w:val="63D68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7260B8"/>
    <w:multiLevelType w:val="hybridMultilevel"/>
    <w:tmpl w:val="845EA9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7EB503A"/>
    <w:multiLevelType w:val="hybridMultilevel"/>
    <w:tmpl w:val="455E9240"/>
    <w:lvl w:ilvl="0" w:tplc="598E257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736ACC"/>
    <w:multiLevelType w:val="hybridMultilevel"/>
    <w:tmpl w:val="78168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F30339"/>
    <w:multiLevelType w:val="hybridMultilevel"/>
    <w:tmpl w:val="A7A27A9A"/>
    <w:lvl w:ilvl="0" w:tplc="598E257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63573F"/>
    <w:multiLevelType w:val="hybridMultilevel"/>
    <w:tmpl w:val="C7BAC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7E07E0"/>
    <w:multiLevelType w:val="hybridMultilevel"/>
    <w:tmpl w:val="B3685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E43CA6"/>
    <w:multiLevelType w:val="hybridMultilevel"/>
    <w:tmpl w:val="E384D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066368"/>
    <w:multiLevelType w:val="hybridMultilevel"/>
    <w:tmpl w:val="D1789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220610"/>
    <w:multiLevelType w:val="hybridMultilevel"/>
    <w:tmpl w:val="AC6C5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BB54E1"/>
    <w:multiLevelType w:val="hybridMultilevel"/>
    <w:tmpl w:val="0B4A6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3D1405"/>
    <w:multiLevelType w:val="hybridMultilevel"/>
    <w:tmpl w:val="64FEDD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AE0DCD"/>
    <w:multiLevelType w:val="hybridMultilevel"/>
    <w:tmpl w:val="6442B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395C5D"/>
    <w:multiLevelType w:val="hybridMultilevel"/>
    <w:tmpl w:val="447A7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9232B7"/>
    <w:multiLevelType w:val="hybridMultilevel"/>
    <w:tmpl w:val="B67EB6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7"/>
  </w:num>
  <w:num w:numId="7">
    <w:abstractNumId w:val="15"/>
  </w:num>
  <w:num w:numId="8">
    <w:abstractNumId w:val="8"/>
  </w:num>
  <w:num w:numId="9">
    <w:abstractNumId w:val="12"/>
  </w:num>
  <w:num w:numId="10">
    <w:abstractNumId w:val="10"/>
  </w:num>
  <w:num w:numId="11">
    <w:abstractNumId w:val="13"/>
  </w:num>
  <w:num w:numId="12">
    <w:abstractNumId w:val="16"/>
  </w:num>
  <w:num w:numId="13">
    <w:abstractNumId w:val="11"/>
  </w:num>
  <w:num w:numId="14">
    <w:abstractNumId w:val="14"/>
  </w:num>
  <w:num w:numId="15">
    <w:abstractNumId w:val="9"/>
  </w:num>
  <w:num w:numId="16">
    <w:abstractNumId w:val="17"/>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7A"/>
    <w:rsid w:val="000A5D20"/>
    <w:rsid w:val="00153972"/>
    <w:rsid w:val="0017443D"/>
    <w:rsid w:val="00176DC2"/>
    <w:rsid w:val="001A7A2A"/>
    <w:rsid w:val="001E6F12"/>
    <w:rsid w:val="002813D4"/>
    <w:rsid w:val="002A1279"/>
    <w:rsid w:val="002C3605"/>
    <w:rsid w:val="002D04B0"/>
    <w:rsid w:val="0030531D"/>
    <w:rsid w:val="003376D1"/>
    <w:rsid w:val="00341179"/>
    <w:rsid w:val="00342ECD"/>
    <w:rsid w:val="00366DC5"/>
    <w:rsid w:val="00387263"/>
    <w:rsid w:val="0039589B"/>
    <w:rsid w:val="003C7BE5"/>
    <w:rsid w:val="003E3290"/>
    <w:rsid w:val="00415E9A"/>
    <w:rsid w:val="0042611E"/>
    <w:rsid w:val="00430C55"/>
    <w:rsid w:val="00437972"/>
    <w:rsid w:val="00446DC3"/>
    <w:rsid w:val="00466FFF"/>
    <w:rsid w:val="00490993"/>
    <w:rsid w:val="004C78BB"/>
    <w:rsid w:val="004D017C"/>
    <w:rsid w:val="004F170A"/>
    <w:rsid w:val="00511358"/>
    <w:rsid w:val="00517C5A"/>
    <w:rsid w:val="005422B1"/>
    <w:rsid w:val="00573FD5"/>
    <w:rsid w:val="00592DF0"/>
    <w:rsid w:val="005961DE"/>
    <w:rsid w:val="005E229A"/>
    <w:rsid w:val="005F0940"/>
    <w:rsid w:val="006029DD"/>
    <w:rsid w:val="00631A71"/>
    <w:rsid w:val="00690CE1"/>
    <w:rsid w:val="006935E4"/>
    <w:rsid w:val="006D1BA3"/>
    <w:rsid w:val="006D4FF5"/>
    <w:rsid w:val="00753C7D"/>
    <w:rsid w:val="007830FE"/>
    <w:rsid w:val="00796250"/>
    <w:rsid w:val="007C0585"/>
    <w:rsid w:val="007E415B"/>
    <w:rsid w:val="007F4410"/>
    <w:rsid w:val="00810876"/>
    <w:rsid w:val="00816C97"/>
    <w:rsid w:val="00820779"/>
    <w:rsid w:val="008216D5"/>
    <w:rsid w:val="008642E3"/>
    <w:rsid w:val="00897482"/>
    <w:rsid w:val="008B6ADA"/>
    <w:rsid w:val="00902E20"/>
    <w:rsid w:val="00907794"/>
    <w:rsid w:val="00916E7D"/>
    <w:rsid w:val="00926824"/>
    <w:rsid w:val="00973F47"/>
    <w:rsid w:val="00974642"/>
    <w:rsid w:val="009C4E93"/>
    <w:rsid w:val="009D4B80"/>
    <w:rsid w:val="009E16FB"/>
    <w:rsid w:val="009F0767"/>
    <w:rsid w:val="00A00B29"/>
    <w:rsid w:val="00A27CDC"/>
    <w:rsid w:val="00A81F56"/>
    <w:rsid w:val="00A8226E"/>
    <w:rsid w:val="00AA0605"/>
    <w:rsid w:val="00AC2501"/>
    <w:rsid w:val="00AC3F02"/>
    <w:rsid w:val="00AD0FB2"/>
    <w:rsid w:val="00AE21C4"/>
    <w:rsid w:val="00AE6C10"/>
    <w:rsid w:val="00B16A3C"/>
    <w:rsid w:val="00B63682"/>
    <w:rsid w:val="00B81A34"/>
    <w:rsid w:val="00B919F7"/>
    <w:rsid w:val="00B944C3"/>
    <w:rsid w:val="00BC26E8"/>
    <w:rsid w:val="00C025E7"/>
    <w:rsid w:val="00C1048E"/>
    <w:rsid w:val="00C26F15"/>
    <w:rsid w:val="00C67405"/>
    <w:rsid w:val="00C91F3E"/>
    <w:rsid w:val="00C946D1"/>
    <w:rsid w:val="00CA76A4"/>
    <w:rsid w:val="00CB0A9E"/>
    <w:rsid w:val="00CB431A"/>
    <w:rsid w:val="00CE4862"/>
    <w:rsid w:val="00CE5F4B"/>
    <w:rsid w:val="00CF1734"/>
    <w:rsid w:val="00CF267D"/>
    <w:rsid w:val="00D141DE"/>
    <w:rsid w:val="00D566DF"/>
    <w:rsid w:val="00D8573A"/>
    <w:rsid w:val="00DB3DC6"/>
    <w:rsid w:val="00DE6EE9"/>
    <w:rsid w:val="00DF2042"/>
    <w:rsid w:val="00E01605"/>
    <w:rsid w:val="00E065B5"/>
    <w:rsid w:val="00E6215E"/>
    <w:rsid w:val="00E8027A"/>
    <w:rsid w:val="00E90917"/>
    <w:rsid w:val="00EA3D7B"/>
    <w:rsid w:val="00EC34E5"/>
    <w:rsid w:val="00F3604C"/>
    <w:rsid w:val="00F81812"/>
    <w:rsid w:val="00F96989"/>
    <w:rsid w:val="00FB2E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55B93-CC40-4020-B6C9-4E745D71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1BA3"/>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C26E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26E8"/>
    <w:rPr>
      <w:rFonts w:ascii="Segoe UI" w:eastAsia="Times New Roman" w:hAnsi="Segoe UI" w:cs="Segoe UI"/>
      <w:sz w:val="18"/>
      <w:szCs w:val="18"/>
      <w:lang w:eastAsia="ar-SA"/>
    </w:rPr>
  </w:style>
  <w:style w:type="paragraph" w:styleId="Paragrafoelenco">
    <w:name w:val="List Paragraph"/>
    <w:basedOn w:val="Normale"/>
    <w:uiPriority w:val="34"/>
    <w:qFormat/>
    <w:rsid w:val="00C91F3E"/>
    <w:pPr>
      <w:ind w:left="720"/>
      <w:contextualSpacing/>
    </w:pPr>
  </w:style>
  <w:style w:type="paragraph" w:styleId="NormaleWeb">
    <w:name w:val="Normal (Web)"/>
    <w:basedOn w:val="Normale"/>
    <w:uiPriority w:val="99"/>
    <w:semiHidden/>
    <w:unhideWhenUsed/>
    <w:rsid w:val="0039589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978320">
      <w:bodyDiv w:val="1"/>
      <w:marLeft w:val="0"/>
      <w:marRight w:val="0"/>
      <w:marTop w:val="0"/>
      <w:marBottom w:val="0"/>
      <w:divBdr>
        <w:top w:val="none" w:sz="0" w:space="0" w:color="auto"/>
        <w:left w:val="none" w:sz="0" w:space="0" w:color="auto"/>
        <w:bottom w:val="none" w:sz="0" w:space="0" w:color="auto"/>
        <w:right w:val="none" w:sz="0" w:space="0" w:color="auto"/>
      </w:divBdr>
    </w:div>
    <w:div w:id="1373919765">
      <w:bodyDiv w:val="1"/>
      <w:marLeft w:val="0"/>
      <w:marRight w:val="0"/>
      <w:marTop w:val="0"/>
      <w:marBottom w:val="0"/>
      <w:divBdr>
        <w:top w:val="none" w:sz="0" w:space="0" w:color="auto"/>
        <w:left w:val="none" w:sz="0" w:space="0" w:color="auto"/>
        <w:bottom w:val="none" w:sz="0" w:space="0" w:color="auto"/>
        <w:right w:val="none" w:sz="0" w:space="0" w:color="auto"/>
      </w:divBdr>
    </w:div>
    <w:div w:id="14711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6C000-CA2B-4E2A-A090-3F3EFCB6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1918</Words>
  <Characters>10933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Scopelliti</dc:creator>
  <cp:keywords/>
  <dc:description/>
  <cp:lastModifiedBy>adalgisa greco</cp:lastModifiedBy>
  <cp:revision>8</cp:revision>
  <cp:lastPrinted>2021-08-05T09:35:00Z</cp:lastPrinted>
  <dcterms:created xsi:type="dcterms:W3CDTF">2021-10-14T07:25:00Z</dcterms:created>
  <dcterms:modified xsi:type="dcterms:W3CDTF">2022-03-21T11:08:00Z</dcterms:modified>
</cp:coreProperties>
</file>